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44FEE" w14:textId="77777777" w:rsidR="002B7CA5" w:rsidRPr="002A7933" w:rsidRDefault="002B7CA5" w:rsidP="00B311F5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B7CA5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ПРОТОКОЛ № 8</w:t>
      </w:r>
      <w:r w:rsidR="002A7933" w:rsidRPr="002A7933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7</w:t>
      </w:r>
    </w:p>
    <w:p w14:paraId="632B2517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засідання Правління </w:t>
      </w:r>
    </w:p>
    <w:p w14:paraId="093AD613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Масиву садівничих товариств «Ялинка»</w:t>
      </w:r>
    </w:p>
    <w:p w14:paraId="31334DE7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184056D6" w14:textId="77777777"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11"/>
      </w:tblGrid>
      <w:tr w:rsidR="002B7CA5" w:rsidRPr="002B7CA5" w14:paraId="1DBECCDF" w14:textId="77777777" w:rsidTr="00474BE9">
        <w:tc>
          <w:tcPr>
            <w:tcW w:w="5637" w:type="dxa"/>
            <w:hideMark/>
          </w:tcPr>
          <w:p w14:paraId="775000E4" w14:textId="77777777" w:rsidR="002B7CA5" w:rsidRPr="002B7CA5" w:rsidRDefault="002B7CA5" w:rsidP="002B7CA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с. Княжичі, вул. Садова</w:t>
            </w:r>
            <w:r w:rsidRPr="002B7CA5">
              <w:rPr>
                <w:rFonts w:ascii="Times New Roman" w:hAnsi="Times New Roman" w:cs="Times New Roman"/>
                <w:b/>
              </w:rPr>
              <w:t>-</w:t>
            </w: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4/5, </w:t>
            </w:r>
          </w:p>
          <w:p w14:paraId="533F3106" w14:textId="77777777" w:rsidR="002B7CA5" w:rsidRPr="002B7CA5" w:rsidRDefault="002B7CA5" w:rsidP="002B7CA5">
            <w:pPr>
              <w:rPr>
                <w:rFonts w:ascii="Times New Roman" w:hAnsi="Times New Roman" w:cs="Times New Roman"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приміщення Правління Масиву СТ «Ялинка»</w:t>
            </w:r>
            <w:r w:rsidRPr="002B7CA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11" w:type="dxa"/>
          </w:tcPr>
          <w:p w14:paraId="3A48994F" w14:textId="77777777" w:rsidR="002B7CA5" w:rsidRPr="002B7CA5" w:rsidRDefault="002B7CA5" w:rsidP="002B7CA5">
            <w:pPr>
              <w:ind w:firstLine="709"/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14:paraId="0E2E3548" w14:textId="77777777" w:rsidR="002B7CA5" w:rsidRPr="002B7CA5" w:rsidRDefault="002B7CA5" w:rsidP="002A7933">
            <w:pPr>
              <w:ind w:right="-108" w:firstLine="709"/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   </w:t>
            </w:r>
            <w:r w:rsidR="00F31E6A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2A7933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2A7933">
              <w:rPr>
                <w:rFonts w:ascii="Times New Roman" w:hAnsi="Times New Roman" w:cs="Times New Roman"/>
                <w:b/>
                <w:lang w:val="uk-UA"/>
              </w:rPr>
              <w:t xml:space="preserve"> липня</w:t>
            </w:r>
            <w:r w:rsidR="00B311F5" w:rsidRPr="002B7CA5">
              <w:rPr>
                <w:rFonts w:ascii="Times New Roman" w:hAnsi="Times New Roman" w:cs="Times New Roman"/>
                <w:b/>
                <w:lang w:val="uk-UA"/>
              </w:rPr>
              <w:t xml:space="preserve"> 202</w:t>
            </w:r>
            <w:r w:rsidR="002A7933">
              <w:rPr>
                <w:rFonts w:ascii="Times New Roman" w:hAnsi="Times New Roman" w:cs="Times New Roman"/>
                <w:b/>
                <w:lang w:val="uk-UA"/>
              </w:rPr>
              <w:t xml:space="preserve">2 </w:t>
            </w:r>
            <w:r w:rsidRPr="002B7CA5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</w:tr>
    </w:tbl>
    <w:p w14:paraId="3BC645F4" w14:textId="77777777" w:rsidR="002B7CA5" w:rsidRPr="002B7CA5" w:rsidRDefault="002B7CA5" w:rsidP="002B7CA5">
      <w:pPr>
        <w:ind w:firstLine="709"/>
        <w:jc w:val="center"/>
        <w:rPr>
          <w:rFonts w:ascii="Times New Roman" w:eastAsiaTheme="minorEastAsia" w:hAnsi="Times New Roman" w:cs="Times New Roman"/>
          <w:lang w:val="uk-UA" w:eastAsia="ru-RU"/>
        </w:rPr>
      </w:pPr>
    </w:p>
    <w:p w14:paraId="40766B4C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Відкриває роботу засідання Правління Голова Правління Масиву садівничих товариств «Ялинка» Когут Л.В.</w:t>
      </w:r>
    </w:p>
    <w:p w14:paraId="19FF0B4B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Всього кількість членів Правління Масиву садівничих товариств «Ялинка» (надалі </w:t>
      </w:r>
      <w:r w:rsidR="00B311F5">
        <w:rPr>
          <w:rFonts w:ascii="Times New Roman" w:eastAsiaTheme="minorEastAsia" w:hAnsi="Times New Roman" w:cs="Times New Roman"/>
          <w:lang w:val="uk-UA" w:eastAsia="ru-RU"/>
        </w:rPr>
        <w:t>«Масив»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), які були обрані 07 жовтня 2018 року на звітно-виборчих зборах уповноважених осіб МСТ «Ялинка» (ідентифікаційний код 22204921), складає 26 осіб.</w:t>
      </w:r>
    </w:p>
    <w:p w14:paraId="6860F710" w14:textId="77777777" w:rsidR="002B7CA5" w:rsidRPr="002B7CA5" w:rsidRDefault="00650711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="002A7933">
        <w:rPr>
          <w:rFonts w:ascii="Times New Roman" w:eastAsiaTheme="minorEastAsia" w:hAnsi="Times New Roman" w:cs="Times New Roman"/>
          <w:lang w:val="uk-UA" w:eastAsia="ru-RU"/>
        </w:rPr>
        <w:t xml:space="preserve">6 липня 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>202</w:t>
      </w:r>
      <w:r w:rsidR="002A7933">
        <w:rPr>
          <w:rFonts w:ascii="Times New Roman" w:eastAsiaTheme="minorEastAsia" w:hAnsi="Times New Roman" w:cs="Times New Roman"/>
          <w:lang w:val="uk-UA" w:eastAsia="ru-RU"/>
        </w:rPr>
        <w:t>2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року на засіданні Правління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присутні 1</w:t>
      </w:r>
      <w:r w:rsidR="002A7933">
        <w:rPr>
          <w:rFonts w:ascii="Times New Roman" w:eastAsiaTheme="minorEastAsia" w:hAnsi="Times New Roman" w:cs="Times New Roman"/>
          <w:lang w:val="uk-UA" w:eastAsia="ru-RU"/>
        </w:rPr>
        <w:t xml:space="preserve">5 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 (список присутніх членів Правління МСТ «Ялинка» (додаток №1). Згідно Статуту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в редакції від 28.05.2017 року і законодавства України засідання Правління МСТ «Ялинка» вважається повноважним та вирішує всі питання порядку денного.</w:t>
      </w:r>
    </w:p>
    <w:p w14:paraId="6AF31134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Надійшла пропозиція відкрити засідання Правління МСТ «Ялинка» та провести засідання без перерви.</w:t>
      </w:r>
    </w:p>
    <w:p w14:paraId="09E7E36B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200C2629" w14:textId="77777777" w:rsidR="002B7CA5" w:rsidRPr="002B7CA5" w:rsidRDefault="002B7CA5" w:rsidP="002B7CA5">
      <w:pPr>
        <w:tabs>
          <w:tab w:val="left" w:pos="-5245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0D20C5C5" w14:textId="77777777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«ЗА» -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2A7933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членів Правління, які беруть участь у засіданні.</w:t>
      </w:r>
    </w:p>
    <w:p w14:paraId="3D4FC5FF" w14:textId="77777777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«ПРОТИ» - </w:t>
      </w:r>
      <w:r w:rsidRPr="002B7CA5">
        <w:rPr>
          <w:rFonts w:ascii="Times New Roman" w:eastAsiaTheme="minorEastAsia" w:hAnsi="Times New Roman" w:cs="Times New Roman"/>
          <w:lang w:eastAsia="ru-RU"/>
        </w:rPr>
        <w:t xml:space="preserve">0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14:paraId="386BA0A7" w14:textId="77777777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14:paraId="13FEF86B" w14:textId="77777777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78CDADE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31B540C1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1181F83E" w14:textId="77777777" w:rsidR="002B7CA5" w:rsidRPr="002B7CA5" w:rsidRDefault="002B7CA5" w:rsidP="002B7CA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Відкрити засідання Правління Масиву СТ «Ялинка» та провести засідання без перерви.</w:t>
      </w:r>
    </w:p>
    <w:p w14:paraId="421D2AFB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406AB75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обрати секретарем засідання Правління МСТ «Ялинка»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Пугач Л.В.</w:t>
      </w:r>
    </w:p>
    <w:p w14:paraId="3EECA443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17666274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4DDBB3E3" w14:textId="77777777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2A7933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0090EAB4" w14:textId="77777777"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«ПРОТИ» - </w:t>
      </w:r>
      <w:r w:rsidR="002A7933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5288A9B2" w14:textId="77777777"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14:paraId="5FE2F53E" w14:textId="77777777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«НЕ ГОЛОСУВАЛИ» - 0 членів Правління, які беруть участь у засіданні.</w:t>
      </w:r>
    </w:p>
    <w:p w14:paraId="20E74030" w14:textId="77777777" w:rsidR="002B7CA5" w:rsidRPr="002B7CA5" w:rsidRDefault="002B7CA5" w:rsidP="002B7CA5">
      <w:pPr>
        <w:spacing w:after="0" w:line="240" w:lineRule="auto"/>
        <w:ind w:left="567" w:firstLine="142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62964428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39C1A0C0" w14:textId="77777777" w:rsid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Обрати секретарем засідання Правління МСТ «Ялинка»</w:t>
      </w:r>
      <w:r w:rsidR="009C4932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Пугач Л.В.</w:t>
      </w:r>
    </w:p>
    <w:p w14:paraId="5440C702" w14:textId="77777777" w:rsidR="008F577A" w:rsidRPr="002B7CA5" w:rsidRDefault="008F577A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541F68B9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  <w:t xml:space="preserve">Надійшла пропозиція розглянути наступний порядок денний: </w:t>
      </w:r>
    </w:p>
    <w:p w14:paraId="5401689B" w14:textId="77777777" w:rsid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Виконання попередніх рішень Правління МСТ «Ялинка». Інформація  голови Правління Когут Л.В. Регламент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3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5516F59F" w14:textId="77777777" w:rsidR="008F577A" w:rsidRDefault="008C6090" w:rsidP="008F577A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Попередні підсумки роботи за перше півріччя 2022 року.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Доповідач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а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 Регламент 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6CD9C381" w14:textId="77777777" w:rsidR="008F577A" w:rsidRDefault="008C6090" w:rsidP="008F577A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Питання енергопостачання Масиву.</w:t>
      </w:r>
      <w:r w:rsidR="00DD28A7" w:rsidRPr="00DD28A7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Доповідач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 w:rsidR="008F577A">
        <w:rPr>
          <w:rFonts w:ascii="Times New Roman" w:eastAsiaTheme="minorEastAsia" w:hAnsi="Times New Roman" w:cs="Times New Roman"/>
          <w:lang w:val="uk-UA" w:eastAsia="ru-RU"/>
        </w:rPr>
        <w:t>а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 Регламент </w:t>
      </w:r>
      <w:r>
        <w:rPr>
          <w:rFonts w:ascii="Times New Roman" w:eastAsiaTheme="minorEastAsia" w:hAnsi="Times New Roman" w:cs="Times New Roman"/>
          <w:lang w:val="uk-UA" w:eastAsia="ru-RU"/>
        </w:rPr>
        <w:t>10</w:t>
      </w:r>
      <w:r w:rsidR="008F577A"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792E1788" w14:textId="77777777" w:rsidR="008F577A" w:rsidRDefault="008F577A" w:rsidP="008F577A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Розгляд заяв та документів. Доповідач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>
        <w:rPr>
          <w:rFonts w:ascii="Times New Roman" w:eastAsiaTheme="minorEastAsia" w:hAnsi="Times New Roman" w:cs="Times New Roman"/>
          <w:lang w:val="uk-UA" w:eastAsia="ru-RU"/>
        </w:rPr>
        <w:t>а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 Регламент </w:t>
      </w:r>
      <w:r w:rsidR="008C6090">
        <w:rPr>
          <w:rFonts w:ascii="Times New Roman" w:eastAsiaTheme="minorEastAsia" w:hAnsi="Times New Roman" w:cs="Times New Roman"/>
          <w:lang w:val="uk-UA" w:eastAsia="ru-RU"/>
        </w:rPr>
        <w:t>5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7849BD5B" w14:textId="77777777" w:rsidR="008F577A" w:rsidRDefault="008F577A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Різне.</w:t>
      </w:r>
    </w:p>
    <w:p w14:paraId="3FF23D20" w14:textId="77777777" w:rsidR="008F577A" w:rsidRPr="000D3FD1" w:rsidRDefault="008F577A" w:rsidP="008F577A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uk-UA" w:eastAsia="ru-RU"/>
        </w:rPr>
      </w:pPr>
    </w:p>
    <w:p w14:paraId="4B1FD236" w14:textId="77777777" w:rsidR="00FC1098" w:rsidRDefault="008F577A" w:rsidP="00FC109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затвердити запропонований порядок денний.</w:t>
      </w:r>
      <w:r w:rsidR="00FA1221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1ED03670" w14:textId="77777777" w:rsidR="00465789" w:rsidRPr="005D4D87" w:rsidRDefault="00465789" w:rsidP="00FC109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</w:p>
    <w:p w14:paraId="34C531D7" w14:textId="77777777"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0C15E611" w14:textId="77777777"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8C6090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F27CF4D" w14:textId="77777777" w:rsidR="002B7CA5" w:rsidRPr="002B7CA5" w:rsidRDefault="00F53916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900272">
        <w:rPr>
          <w:rFonts w:ascii="Times New Roman" w:eastAsiaTheme="minorEastAsia" w:hAnsi="Times New Roman" w:cs="Times New Roman"/>
          <w:lang w:val="uk-UA" w:eastAsia="ru-RU"/>
        </w:rPr>
        <w:t>0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5488E7E" w14:textId="77777777" w:rsidR="002B7CA5" w:rsidRDefault="00CA3B68" w:rsidP="007400B6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</w:t>
      </w:r>
      <w:r w:rsidR="008C6090">
        <w:rPr>
          <w:rFonts w:ascii="Times New Roman" w:eastAsiaTheme="minorEastAsia" w:hAnsi="Times New Roman" w:cs="Times New Roman"/>
          <w:lang w:val="uk-UA" w:eastAsia="ru-RU"/>
        </w:rPr>
        <w:t>0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B8F6996" w14:textId="77777777" w:rsidR="00F62FC3" w:rsidRPr="002B7CA5" w:rsidRDefault="00F62FC3" w:rsidP="00F62FC3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</w:t>
      </w:r>
    </w:p>
    <w:p w14:paraId="47D29C66" w14:textId="77777777" w:rsidR="00900272" w:rsidRDefault="00900272" w:rsidP="007400B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75C6C719" w14:textId="77777777" w:rsidR="00F53916" w:rsidRDefault="00F53916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F53916">
        <w:rPr>
          <w:rFonts w:ascii="Times New Roman" w:eastAsiaTheme="minorEastAsia" w:hAnsi="Times New Roman" w:cs="Times New Roman"/>
          <w:b/>
          <w:u w:val="single"/>
          <w:lang w:val="uk-UA" w:eastAsia="ru-RU"/>
        </w:rPr>
        <w:lastRenderedPageBreak/>
        <w:t>Вирішили:</w:t>
      </w:r>
    </w:p>
    <w:p w14:paraId="65D10650" w14:textId="77777777" w:rsidR="008F577A" w:rsidRPr="008F577A" w:rsidRDefault="008F577A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8F577A">
        <w:rPr>
          <w:rFonts w:ascii="Times New Roman" w:eastAsiaTheme="minorEastAsia" w:hAnsi="Times New Roman" w:cs="Times New Roman"/>
          <w:lang w:val="uk-UA" w:eastAsia="ru-RU"/>
        </w:rPr>
        <w:t>Затвердити наступний порядок денний</w:t>
      </w:r>
      <w:r>
        <w:rPr>
          <w:rFonts w:ascii="Times New Roman" w:eastAsiaTheme="minorEastAsia" w:hAnsi="Times New Roman" w:cs="Times New Roman"/>
          <w:lang w:val="uk-UA" w:eastAsia="ru-RU"/>
        </w:rPr>
        <w:t>:</w:t>
      </w:r>
    </w:p>
    <w:p w14:paraId="1EEC0B33" w14:textId="77777777" w:rsidR="008C6090" w:rsidRDefault="008F577A" w:rsidP="008C6090">
      <w:pPr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1. </w:t>
      </w:r>
      <w:r w:rsidR="006A0AF2">
        <w:rPr>
          <w:rFonts w:ascii="Times New Roman" w:eastAsiaTheme="minorEastAsia" w:hAnsi="Times New Roman" w:cs="Times New Roman"/>
          <w:lang w:val="uk-UA" w:eastAsia="ru-RU"/>
        </w:rPr>
        <w:t xml:space="preserve">   </w:t>
      </w:r>
      <w:r w:rsidR="008C6090" w:rsidRPr="000D3FD1">
        <w:rPr>
          <w:rFonts w:ascii="Times New Roman" w:eastAsiaTheme="minorEastAsia" w:hAnsi="Times New Roman" w:cs="Times New Roman"/>
          <w:lang w:val="uk-UA" w:eastAsia="ru-RU"/>
        </w:rPr>
        <w:t xml:space="preserve">Виконання попередніх рішень Правління МСТ «Ялинка». Інформація  голови Правління Когут Л.В. Регламент </w:t>
      </w:r>
      <w:r w:rsidR="008C6090">
        <w:rPr>
          <w:rFonts w:ascii="Times New Roman" w:eastAsiaTheme="minorEastAsia" w:hAnsi="Times New Roman" w:cs="Times New Roman"/>
          <w:lang w:val="uk-UA" w:eastAsia="ru-RU"/>
        </w:rPr>
        <w:t>3</w:t>
      </w:r>
      <w:r w:rsidR="008C6090"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607658BA" w14:textId="77777777" w:rsidR="008C6090" w:rsidRDefault="008C6090" w:rsidP="008C6090">
      <w:pPr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Попередні підсумки роботи за перше півріччя 2022 року. Доповідач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>
        <w:rPr>
          <w:rFonts w:ascii="Times New Roman" w:eastAsiaTheme="minorEastAsia" w:hAnsi="Times New Roman" w:cs="Times New Roman"/>
          <w:lang w:val="uk-UA" w:eastAsia="ru-RU"/>
        </w:rPr>
        <w:t>а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 Регламент 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3736B010" w14:textId="77777777" w:rsidR="008C6090" w:rsidRDefault="008C6090" w:rsidP="008C6090">
      <w:pPr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Питання енергопостачання Масиву.</w:t>
      </w:r>
      <w:r w:rsidR="00DD28A7" w:rsidRPr="00DD28A7"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Доповідач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>
        <w:rPr>
          <w:rFonts w:ascii="Times New Roman" w:eastAsiaTheme="minorEastAsia" w:hAnsi="Times New Roman" w:cs="Times New Roman"/>
          <w:lang w:val="uk-UA" w:eastAsia="ru-RU"/>
        </w:rPr>
        <w:t>а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 Регламент </w:t>
      </w:r>
      <w:r>
        <w:rPr>
          <w:rFonts w:ascii="Times New Roman" w:eastAsiaTheme="minorEastAsia" w:hAnsi="Times New Roman" w:cs="Times New Roman"/>
          <w:lang w:val="uk-UA" w:eastAsia="ru-RU"/>
        </w:rPr>
        <w:t>10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480D1D25" w14:textId="77777777" w:rsidR="008C6090" w:rsidRDefault="008C6090" w:rsidP="008C6090">
      <w:pPr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Розгляд заяв та документів. Доповідач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 голов</w:t>
      </w:r>
      <w:r>
        <w:rPr>
          <w:rFonts w:ascii="Times New Roman" w:eastAsiaTheme="minorEastAsia" w:hAnsi="Times New Roman" w:cs="Times New Roman"/>
          <w:lang w:val="uk-UA" w:eastAsia="ru-RU"/>
        </w:rPr>
        <w:t>а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 Регламент 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хв.</w:t>
      </w:r>
    </w:p>
    <w:p w14:paraId="3A23EB49" w14:textId="77777777" w:rsidR="008C6090" w:rsidRDefault="008C6090" w:rsidP="008C6090">
      <w:pPr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Різне.</w:t>
      </w:r>
    </w:p>
    <w:p w14:paraId="0F061701" w14:textId="77777777" w:rsidR="008F577A" w:rsidRDefault="008F577A" w:rsidP="008C6090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uk-UA" w:eastAsia="ru-RU"/>
        </w:rPr>
      </w:pPr>
    </w:p>
    <w:p w14:paraId="77AD3FC7" w14:textId="77777777" w:rsidR="008F577A" w:rsidRDefault="008F577A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4C749AE5" w14:textId="77777777" w:rsidR="00F31E6A" w:rsidRDefault="00F31E6A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</w:p>
    <w:p w14:paraId="306728B8" w14:textId="77777777"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З першого  питання порядку денного:</w:t>
      </w:r>
    </w:p>
    <w:p w14:paraId="0091F968" w14:textId="77777777"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7B19C718" w14:textId="77777777"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14:paraId="26F7EC64" w14:textId="77777777" w:rsidR="00DE6662" w:rsidRPr="002B7CA5" w:rsidRDefault="00DE6662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10348356" w14:textId="77777777" w:rsidR="00FE0FDA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Голову пр</w:t>
      </w:r>
      <w:r w:rsidR="00FE0FDA">
        <w:rPr>
          <w:rFonts w:ascii="Times New Roman" w:eastAsiaTheme="minorEastAsia" w:hAnsi="Times New Roman" w:cs="Times New Roman"/>
          <w:lang w:val="uk-UA" w:eastAsia="ru-RU"/>
        </w:rPr>
        <w:t>авління Когут Л.В.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про виконання поп</w:t>
      </w:r>
      <w:r w:rsidR="00FE0FDA">
        <w:rPr>
          <w:rFonts w:ascii="Times New Roman" w:eastAsiaTheme="minorEastAsia" w:hAnsi="Times New Roman" w:cs="Times New Roman"/>
          <w:lang w:val="uk-UA" w:eastAsia="ru-RU"/>
        </w:rPr>
        <w:t>ередніх рішень Правління Масиву, серед них</w:t>
      </w:r>
      <w:r w:rsidR="00465789">
        <w:rPr>
          <w:rFonts w:ascii="Times New Roman" w:eastAsiaTheme="minorEastAsia" w:hAnsi="Times New Roman" w:cs="Times New Roman"/>
          <w:lang w:val="uk-UA" w:eastAsia="ru-RU"/>
        </w:rPr>
        <w:t>:</w:t>
      </w:r>
    </w:p>
    <w:p w14:paraId="499F26E6" w14:textId="76F8B88F" w:rsidR="00C8357C" w:rsidRDefault="006A0AF2" w:rsidP="006A0AF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- </w:t>
      </w:r>
      <w:r w:rsidR="007F2F3F" w:rsidRPr="007F2F3F">
        <w:rPr>
          <w:rFonts w:ascii="Times New Roman" w:eastAsiaTheme="minorEastAsia" w:hAnsi="Times New Roman" w:cs="Times New Roman"/>
          <w:lang w:val="uk-UA" w:eastAsia="ru-RU"/>
        </w:rPr>
        <w:t>з питання роботи з боржника</w:t>
      </w:r>
      <w:r w:rsidR="007F2F3F">
        <w:rPr>
          <w:rFonts w:ascii="Times New Roman" w:eastAsiaTheme="minorEastAsia" w:hAnsi="Times New Roman" w:cs="Times New Roman"/>
          <w:lang w:val="uk-UA" w:eastAsia="ru-RU"/>
        </w:rPr>
        <w:t>ми, а саме, сплати господарем</w:t>
      </w:r>
      <w:r w:rsidR="00C8357C">
        <w:rPr>
          <w:rFonts w:ascii="Times New Roman" w:eastAsiaTheme="minorEastAsia" w:hAnsi="Times New Roman" w:cs="Times New Roman"/>
          <w:lang w:val="uk-UA" w:eastAsia="ru-RU"/>
        </w:rPr>
        <w:t xml:space="preserve">, який проживає </w:t>
      </w:r>
      <w:r w:rsidR="007F2F3F">
        <w:rPr>
          <w:rFonts w:ascii="Times New Roman" w:eastAsiaTheme="minorEastAsia" w:hAnsi="Times New Roman" w:cs="Times New Roman"/>
          <w:lang w:val="uk-UA" w:eastAsia="ru-RU"/>
        </w:rPr>
        <w:t>за адресою</w:t>
      </w:r>
      <w:r w:rsidR="00C8357C">
        <w:rPr>
          <w:rFonts w:ascii="Times New Roman" w:eastAsiaTheme="minorEastAsia" w:hAnsi="Times New Roman" w:cs="Times New Roman"/>
          <w:lang w:val="uk-UA" w:eastAsia="ru-RU"/>
        </w:rPr>
        <w:t>:</w:t>
      </w:r>
      <w:r w:rsidR="007F2F3F">
        <w:rPr>
          <w:rFonts w:ascii="Times New Roman" w:eastAsiaTheme="minorEastAsia" w:hAnsi="Times New Roman" w:cs="Times New Roman"/>
          <w:lang w:val="uk-UA" w:eastAsia="ru-RU"/>
        </w:rPr>
        <w:t xml:space="preserve"> Садова</w:t>
      </w:r>
      <w:r w:rsidR="007648C4">
        <w:rPr>
          <w:rFonts w:ascii="Times New Roman" w:eastAsiaTheme="minorEastAsia" w:hAnsi="Times New Roman" w:cs="Times New Roman"/>
          <w:lang w:val="uk-UA" w:eastAsia="ru-RU"/>
        </w:rPr>
        <w:t>-</w:t>
      </w:r>
      <w:r w:rsidR="007F2F3F">
        <w:rPr>
          <w:rFonts w:ascii="Times New Roman" w:eastAsiaTheme="minorEastAsia" w:hAnsi="Times New Roman" w:cs="Times New Roman"/>
          <w:lang w:val="uk-UA" w:eastAsia="ru-RU"/>
        </w:rPr>
        <w:t>6</w:t>
      </w:r>
      <w:r w:rsidR="007648C4">
        <w:rPr>
          <w:rFonts w:ascii="Times New Roman" w:eastAsiaTheme="minorEastAsia" w:hAnsi="Times New Roman" w:cs="Times New Roman"/>
          <w:lang w:val="uk-UA" w:eastAsia="ru-RU"/>
        </w:rPr>
        <w:t>,</w:t>
      </w:r>
      <w:r w:rsidR="007F2F3F">
        <w:rPr>
          <w:rFonts w:ascii="Times New Roman" w:eastAsiaTheme="minorEastAsia" w:hAnsi="Times New Roman" w:cs="Times New Roman"/>
          <w:lang w:val="uk-UA" w:eastAsia="ru-RU"/>
        </w:rPr>
        <w:t xml:space="preserve"> будинок 194</w:t>
      </w:r>
      <w:r w:rsidR="007648C4">
        <w:rPr>
          <w:rFonts w:ascii="Times New Roman" w:eastAsiaTheme="minorEastAsia" w:hAnsi="Times New Roman" w:cs="Times New Roman"/>
          <w:lang w:val="uk-UA" w:eastAsia="ru-RU"/>
        </w:rPr>
        <w:t>,</w:t>
      </w:r>
      <w:r w:rsidR="007F2F3F">
        <w:rPr>
          <w:rFonts w:ascii="Times New Roman" w:eastAsiaTheme="minorEastAsia" w:hAnsi="Times New Roman" w:cs="Times New Roman"/>
          <w:lang w:val="uk-UA" w:eastAsia="ru-RU"/>
        </w:rPr>
        <w:t xml:space="preserve"> компенсації втрат за самовільне підключення до електромережі</w:t>
      </w:r>
      <w:r w:rsidR="00C8357C">
        <w:rPr>
          <w:rFonts w:ascii="Times New Roman" w:eastAsiaTheme="minorEastAsia" w:hAnsi="Times New Roman" w:cs="Times New Roman"/>
          <w:lang w:val="uk-UA" w:eastAsia="ru-RU"/>
        </w:rPr>
        <w:t xml:space="preserve"> Масиву</w:t>
      </w:r>
      <w:r w:rsidR="007648C4">
        <w:rPr>
          <w:rFonts w:ascii="Times New Roman" w:eastAsiaTheme="minorEastAsia" w:hAnsi="Times New Roman" w:cs="Times New Roman"/>
          <w:lang w:val="uk-UA" w:eastAsia="ru-RU"/>
        </w:rPr>
        <w:t>:</w:t>
      </w:r>
      <w:r w:rsidR="007F2F3F">
        <w:rPr>
          <w:rFonts w:ascii="Times New Roman" w:eastAsiaTheme="minorEastAsia" w:hAnsi="Times New Roman" w:cs="Times New Roman"/>
          <w:lang w:val="uk-UA" w:eastAsia="ru-RU"/>
        </w:rPr>
        <w:t xml:space="preserve"> з власником підписаний договір реструктуризації боргу. На даний час умови договору </w:t>
      </w:r>
      <w:r w:rsidR="00C8357C">
        <w:rPr>
          <w:rFonts w:ascii="Times New Roman" w:eastAsiaTheme="minorEastAsia" w:hAnsi="Times New Roman" w:cs="Times New Roman"/>
          <w:lang w:val="uk-UA" w:eastAsia="ru-RU"/>
        </w:rPr>
        <w:t>виконуються повністю та вчасно;</w:t>
      </w:r>
    </w:p>
    <w:p w14:paraId="79A42948" w14:textId="77777777" w:rsidR="00C8357C" w:rsidRDefault="00C8357C" w:rsidP="006A0AF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751A24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6A0AF2" w:rsidRPr="00751A24">
        <w:rPr>
          <w:rFonts w:ascii="Times New Roman" w:eastAsiaTheme="minorEastAsia" w:hAnsi="Times New Roman" w:cs="Times New Roman"/>
          <w:lang w:val="uk-UA" w:eastAsia="ru-RU"/>
        </w:rPr>
        <w:t>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у відповідності до рішення Правління щодо відео фіксації його засідань, на даному засіданні та наступних буде проводитися відео фіксація;</w:t>
      </w:r>
    </w:p>
    <w:p w14:paraId="29D0A64B" w14:textId="22C1A9B0" w:rsidR="001A5FC9" w:rsidRDefault="001A5FC9" w:rsidP="006A0AF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- </w:t>
      </w:r>
      <w:r w:rsidR="00C8357C">
        <w:rPr>
          <w:rFonts w:ascii="Times New Roman" w:eastAsiaTheme="minorEastAsia" w:hAnsi="Times New Roman" w:cs="Times New Roman"/>
          <w:lang w:val="uk-UA" w:eastAsia="ru-RU"/>
        </w:rPr>
        <w:t>щодо надання розширеної інформації з питань, які будуть розглянуті на засіданнях Правління</w:t>
      </w:r>
      <w:r w:rsidR="007648C4">
        <w:rPr>
          <w:rFonts w:ascii="Times New Roman" w:eastAsiaTheme="minorEastAsia" w:hAnsi="Times New Roman" w:cs="Times New Roman"/>
          <w:lang w:val="uk-UA" w:eastAsia="ru-RU"/>
        </w:rPr>
        <w:t>:</w:t>
      </w:r>
      <w:r w:rsidR="00C8357C">
        <w:rPr>
          <w:rFonts w:ascii="Times New Roman" w:eastAsiaTheme="minorEastAsia" w:hAnsi="Times New Roman" w:cs="Times New Roman"/>
          <w:lang w:val="uk-UA" w:eastAsia="ru-RU"/>
        </w:rPr>
        <w:t xml:space="preserve"> на дане засідання була надана і буде </w:t>
      </w:r>
      <w:r w:rsidR="007648C4">
        <w:rPr>
          <w:rFonts w:ascii="Times New Roman" w:eastAsiaTheme="minorEastAsia" w:hAnsi="Times New Roman" w:cs="Times New Roman"/>
          <w:lang w:val="uk-UA" w:eastAsia="ru-RU"/>
        </w:rPr>
        <w:t>надаватись</w:t>
      </w:r>
      <w:r w:rsidR="00C8357C">
        <w:rPr>
          <w:rFonts w:ascii="Times New Roman" w:eastAsiaTheme="minorEastAsia" w:hAnsi="Times New Roman" w:cs="Times New Roman"/>
          <w:lang w:val="uk-UA" w:eastAsia="ru-RU"/>
        </w:rPr>
        <w:t xml:space="preserve"> на наступні засідання Правління більш розширена інформація щодо питань порядку денного;</w:t>
      </w:r>
    </w:p>
    <w:p w14:paraId="44885DE4" w14:textId="026A751A" w:rsidR="00BC5BF2" w:rsidRDefault="001A5FC9" w:rsidP="00BC5BF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- щодо </w:t>
      </w:r>
      <w:r w:rsidR="00BC5BF2">
        <w:rPr>
          <w:rFonts w:ascii="Times New Roman" w:eastAsiaTheme="minorEastAsia" w:hAnsi="Times New Roman" w:cs="Times New Roman"/>
          <w:lang w:val="uk-UA" w:eastAsia="ru-RU"/>
        </w:rPr>
        <w:t>рішення Правління з питання ліквідації аварійної ситуації в районі дитячого майданчику</w:t>
      </w:r>
      <w:r w:rsidR="007648C4">
        <w:rPr>
          <w:rFonts w:ascii="Times New Roman" w:eastAsiaTheme="minorEastAsia" w:hAnsi="Times New Roman" w:cs="Times New Roman"/>
          <w:lang w:val="uk-UA" w:eastAsia="ru-RU"/>
        </w:rPr>
        <w:t xml:space="preserve">, а саме </w:t>
      </w:r>
      <w:r w:rsidR="00BC5BF2">
        <w:rPr>
          <w:rFonts w:ascii="Times New Roman" w:eastAsiaTheme="minorEastAsia" w:hAnsi="Times New Roman" w:cs="Times New Roman"/>
          <w:lang w:val="uk-UA" w:eastAsia="ru-RU"/>
        </w:rPr>
        <w:t>зрізати сухе пошкоджене дерево</w:t>
      </w:r>
      <w:r w:rsidR="007648C4">
        <w:rPr>
          <w:rFonts w:ascii="Times New Roman" w:eastAsiaTheme="minorEastAsia" w:hAnsi="Times New Roman" w:cs="Times New Roman"/>
          <w:lang w:val="uk-UA" w:eastAsia="ru-RU"/>
        </w:rPr>
        <w:t>:</w:t>
      </w:r>
      <w:r w:rsidR="00BC5BF2">
        <w:rPr>
          <w:rFonts w:ascii="Times New Roman" w:eastAsiaTheme="minorEastAsia" w:hAnsi="Times New Roman" w:cs="Times New Roman"/>
          <w:lang w:val="uk-UA" w:eastAsia="ru-RU"/>
        </w:rPr>
        <w:t xml:space="preserve"> власними силами сухе дерево </w:t>
      </w:r>
      <w:r w:rsidR="007648C4">
        <w:rPr>
          <w:rFonts w:ascii="Times New Roman" w:eastAsiaTheme="minorEastAsia" w:hAnsi="Times New Roman" w:cs="Times New Roman"/>
          <w:lang w:val="uk-UA" w:eastAsia="ru-RU"/>
        </w:rPr>
        <w:t xml:space="preserve">було </w:t>
      </w:r>
      <w:r w:rsidR="00BC5BF2">
        <w:rPr>
          <w:rFonts w:ascii="Times New Roman" w:eastAsiaTheme="minorEastAsia" w:hAnsi="Times New Roman" w:cs="Times New Roman"/>
          <w:lang w:val="uk-UA" w:eastAsia="ru-RU"/>
        </w:rPr>
        <w:t>прибрано;</w:t>
      </w:r>
    </w:p>
    <w:p w14:paraId="3E86DB14" w14:textId="77777777" w:rsidR="00BC5BF2" w:rsidRDefault="00BC5BF2" w:rsidP="00BC5BF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568F73A4" w14:textId="2E9631BB" w:rsidR="00465789" w:rsidRDefault="00BC5BF2" w:rsidP="00BC5BF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</w:t>
      </w:r>
      <w:r w:rsidR="00373B99">
        <w:rPr>
          <w:rFonts w:ascii="Times New Roman" w:eastAsiaTheme="minorEastAsia" w:hAnsi="Times New Roman" w:cs="Times New Roman"/>
          <w:lang w:val="uk-UA" w:eastAsia="ru-RU"/>
        </w:rPr>
        <w:t>адійшл</w:t>
      </w:r>
      <w:r w:rsidR="00614377">
        <w:rPr>
          <w:rFonts w:ascii="Times New Roman" w:eastAsiaTheme="minorEastAsia" w:hAnsi="Times New Roman" w:cs="Times New Roman"/>
          <w:lang w:val="uk-UA" w:eastAsia="ru-RU"/>
        </w:rPr>
        <w:t>а</w:t>
      </w:r>
      <w:r w:rsidR="00373B99">
        <w:rPr>
          <w:rFonts w:ascii="Times New Roman" w:eastAsiaTheme="minorEastAsia" w:hAnsi="Times New Roman" w:cs="Times New Roman"/>
          <w:lang w:val="uk-UA" w:eastAsia="ru-RU"/>
        </w:rPr>
        <w:t xml:space="preserve"> пропозиці</w:t>
      </w:r>
      <w:r w:rsidR="00614377">
        <w:rPr>
          <w:rFonts w:ascii="Times New Roman" w:eastAsiaTheme="minorEastAsia" w:hAnsi="Times New Roman" w:cs="Times New Roman"/>
          <w:lang w:val="uk-UA" w:eastAsia="ru-RU"/>
        </w:rPr>
        <w:t>я</w:t>
      </w:r>
      <w:r w:rsidR="00373B99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614377">
        <w:rPr>
          <w:rFonts w:ascii="Times New Roman" w:eastAsiaTheme="minorEastAsia" w:hAnsi="Times New Roman" w:cs="Times New Roman"/>
          <w:lang w:val="uk-UA" w:eastAsia="ru-RU"/>
        </w:rPr>
        <w:t xml:space="preserve">прийняти </w:t>
      </w:r>
      <w:r w:rsidR="001C0B13">
        <w:rPr>
          <w:rFonts w:ascii="Times New Roman" w:eastAsiaTheme="minorEastAsia" w:hAnsi="Times New Roman" w:cs="Times New Roman"/>
          <w:lang w:val="uk-UA" w:eastAsia="ru-RU"/>
        </w:rPr>
        <w:t>інформацію до відома</w:t>
      </w:r>
      <w:r w:rsidR="00F31E6A">
        <w:rPr>
          <w:rFonts w:ascii="Times New Roman" w:eastAsiaTheme="minorEastAsia" w:hAnsi="Times New Roman" w:cs="Times New Roman"/>
          <w:lang w:val="uk-UA" w:eastAsia="ru-RU"/>
        </w:rPr>
        <w:t>.</w:t>
      </w:r>
      <w:r w:rsidR="00183D4F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300E36">
        <w:rPr>
          <w:rFonts w:ascii="Times New Roman" w:eastAsiaTheme="minorEastAsia" w:hAnsi="Times New Roman" w:cs="Times New Roman"/>
          <w:lang w:val="uk-UA" w:eastAsia="ru-RU"/>
        </w:rPr>
        <w:t xml:space="preserve">У зв’язку з </w:t>
      </w:r>
      <w:r>
        <w:rPr>
          <w:rFonts w:ascii="Times New Roman" w:eastAsiaTheme="minorEastAsia" w:hAnsi="Times New Roman" w:cs="Times New Roman"/>
          <w:lang w:val="uk-UA" w:eastAsia="ru-RU"/>
        </w:rPr>
        <w:t>воєнним станом в країні,</w:t>
      </w:r>
      <w:r w:rsidR="00300E36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роботи з </w:t>
      </w:r>
      <w:r w:rsidR="00183D4F" w:rsidRPr="00300E36">
        <w:rPr>
          <w:rFonts w:ascii="Times New Roman" w:eastAsiaTheme="minorEastAsia" w:hAnsi="Times New Roman" w:cs="Times New Roman"/>
          <w:lang w:val="uk-UA" w:eastAsia="ru-RU"/>
        </w:rPr>
        <w:t>розширення дороги з</w:t>
      </w:r>
      <w:r w:rsidR="007648C4">
        <w:rPr>
          <w:rFonts w:ascii="Times New Roman" w:eastAsiaTheme="minorEastAsia" w:hAnsi="Times New Roman" w:cs="Times New Roman"/>
          <w:lang w:val="uk-UA" w:eastAsia="ru-RU"/>
        </w:rPr>
        <w:t>і</w:t>
      </w:r>
      <w:r w:rsidR="00183D4F" w:rsidRPr="00300E36">
        <w:rPr>
          <w:rFonts w:ascii="Times New Roman" w:eastAsiaTheme="minorEastAsia" w:hAnsi="Times New Roman" w:cs="Times New Roman"/>
          <w:lang w:val="uk-UA" w:eastAsia="ru-RU"/>
        </w:rPr>
        <w:t xml:space="preserve"> сторони залізниці</w:t>
      </w:r>
      <w:r w:rsidR="00300E36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183D4F" w:rsidRPr="00300E36">
        <w:rPr>
          <w:rFonts w:ascii="Times New Roman" w:eastAsiaTheme="minorEastAsia" w:hAnsi="Times New Roman" w:cs="Times New Roman"/>
          <w:lang w:val="uk-UA" w:eastAsia="ru-RU"/>
        </w:rPr>
        <w:t>за адресою</w:t>
      </w:r>
      <w:r w:rsidR="00E53AB5">
        <w:rPr>
          <w:rFonts w:ascii="Times New Roman" w:eastAsiaTheme="minorEastAsia" w:hAnsi="Times New Roman" w:cs="Times New Roman"/>
          <w:lang w:val="uk-UA" w:eastAsia="ru-RU"/>
        </w:rPr>
        <w:t>:</w:t>
      </w:r>
      <w:r w:rsidR="00183D4F" w:rsidRPr="00300E36">
        <w:rPr>
          <w:rFonts w:ascii="Times New Roman" w:eastAsiaTheme="minorEastAsia" w:hAnsi="Times New Roman" w:cs="Times New Roman"/>
          <w:lang w:val="uk-UA" w:eastAsia="ru-RU"/>
        </w:rPr>
        <w:t xml:space="preserve"> Садова1/705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тимчасово призупинити.</w:t>
      </w:r>
    </w:p>
    <w:p w14:paraId="58545190" w14:textId="77777777" w:rsidR="00300E36" w:rsidRDefault="00300E36" w:rsidP="00B50DC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35C9EC3C" w14:textId="77777777" w:rsidR="00B50DCC" w:rsidRPr="002B7CA5" w:rsidRDefault="00B50DCC" w:rsidP="00B50DC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1E789B5B" w14:textId="77777777" w:rsidR="00B50DCC" w:rsidRPr="002B7CA5" w:rsidRDefault="00B50DCC" w:rsidP="00B50DC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BC5BF2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13ECB892" w14:textId="77777777" w:rsidR="00B50DCC" w:rsidRPr="002B7CA5" w:rsidRDefault="00B50DCC" w:rsidP="00B50DC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14:paraId="7B716997" w14:textId="77777777" w:rsidR="00B50DCC" w:rsidRDefault="00B50DCC" w:rsidP="00B50DCC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="00BC5BF2"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48ECBAAB" w14:textId="77777777" w:rsidR="00F62FC3" w:rsidRPr="002B7CA5" w:rsidRDefault="00F62FC3" w:rsidP="00F62FC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CC212DB" w14:textId="77777777" w:rsidR="00B50DCC" w:rsidRDefault="00B50DCC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7C5A2223" w14:textId="77777777"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28DC9CF7" w14:textId="77777777" w:rsidR="005E1109" w:rsidRPr="002B7CA5" w:rsidRDefault="005E110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327E7A23" w14:textId="491B1234" w:rsidR="002E5ADD" w:rsidRDefault="0017328E" w:rsidP="00BC5B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Прийняти</w:t>
      </w:r>
      <w:r w:rsidR="002E5ADD">
        <w:rPr>
          <w:rFonts w:ascii="Times New Roman" w:eastAsiaTheme="minorEastAsia" w:hAnsi="Times New Roman" w:cs="Times New Roman"/>
          <w:lang w:val="uk-UA" w:eastAsia="ru-RU"/>
        </w:rPr>
        <w:t xml:space="preserve"> д</w:t>
      </w:r>
      <w:r w:rsidR="005152B0">
        <w:rPr>
          <w:rFonts w:ascii="Times New Roman" w:eastAsiaTheme="minorEastAsia" w:hAnsi="Times New Roman" w:cs="Times New Roman"/>
          <w:lang w:val="uk-UA" w:eastAsia="ru-RU"/>
        </w:rPr>
        <w:t>о відома інформацію про виконання попередніх рішень</w:t>
      </w:r>
      <w:r>
        <w:rPr>
          <w:rFonts w:ascii="Times New Roman" w:eastAsiaTheme="minorEastAsia" w:hAnsi="Times New Roman" w:cs="Times New Roman"/>
          <w:lang w:val="uk-UA" w:eastAsia="ru-RU"/>
        </w:rPr>
        <w:t>.</w:t>
      </w:r>
      <w:r w:rsidR="00183D4F" w:rsidRPr="00183D4F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BC5BF2">
        <w:rPr>
          <w:rFonts w:ascii="Times New Roman" w:eastAsiaTheme="minorEastAsia" w:hAnsi="Times New Roman" w:cs="Times New Roman"/>
          <w:lang w:val="uk-UA" w:eastAsia="ru-RU"/>
        </w:rPr>
        <w:t xml:space="preserve">У зв’язку з воєнним станом в країні, роботи з </w:t>
      </w:r>
      <w:r w:rsidR="00BC5BF2" w:rsidRPr="00300E36">
        <w:rPr>
          <w:rFonts w:ascii="Times New Roman" w:eastAsiaTheme="minorEastAsia" w:hAnsi="Times New Roman" w:cs="Times New Roman"/>
          <w:lang w:val="uk-UA" w:eastAsia="ru-RU"/>
        </w:rPr>
        <w:t>розширення дороги з</w:t>
      </w:r>
      <w:r w:rsidR="007648C4">
        <w:rPr>
          <w:rFonts w:ascii="Times New Roman" w:eastAsiaTheme="minorEastAsia" w:hAnsi="Times New Roman" w:cs="Times New Roman"/>
          <w:lang w:val="uk-UA" w:eastAsia="ru-RU"/>
        </w:rPr>
        <w:t>і</w:t>
      </w:r>
      <w:r w:rsidR="00BC5BF2" w:rsidRPr="00300E36">
        <w:rPr>
          <w:rFonts w:ascii="Times New Roman" w:eastAsiaTheme="minorEastAsia" w:hAnsi="Times New Roman" w:cs="Times New Roman"/>
          <w:lang w:val="uk-UA" w:eastAsia="ru-RU"/>
        </w:rPr>
        <w:t xml:space="preserve"> сторони залізниці</w:t>
      </w:r>
      <w:r w:rsidR="00BC5BF2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BC5BF2" w:rsidRPr="00300E36">
        <w:rPr>
          <w:rFonts w:ascii="Times New Roman" w:eastAsiaTheme="minorEastAsia" w:hAnsi="Times New Roman" w:cs="Times New Roman"/>
          <w:lang w:val="uk-UA" w:eastAsia="ru-RU"/>
        </w:rPr>
        <w:t>за адресою Садова1/705</w:t>
      </w:r>
      <w:r w:rsidR="00BC5BF2">
        <w:rPr>
          <w:rFonts w:ascii="Times New Roman" w:eastAsiaTheme="minorEastAsia" w:hAnsi="Times New Roman" w:cs="Times New Roman"/>
          <w:lang w:val="uk-UA" w:eastAsia="ru-RU"/>
        </w:rPr>
        <w:t xml:space="preserve"> тимчасово призупинити.</w:t>
      </w:r>
    </w:p>
    <w:p w14:paraId="3920525A" w14:textId="77777777" w:rsidR="00C823D5" w:rsidRDefault="00C823D5" w:rsidP="00C823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28042508" w14:textId="77777777" w:rsidR="002B7CA5" w:rsidRDefault="008D48C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другого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14:paraId="420D71AF" w14:textId="77777777" w:rsidR="00B650B2" w:rsidRPr="002B7CA5" w:rsidRDefault="00B650B2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18CF0EE2" w14:textId="21CC7C02" w:rsidR="00AC22F1" w:rsidRDefault="002B7CA5" w:rsidP="00183D4F">
      <w:pPr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614E6C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 w:rsidR="00183D4F" w:rsidRPr="00183D4F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</w:t>
      </w:r>
      <w:r w:rsidR="007648C4">
        <w:rPr>
          <w:rFonts w:ascii="Calibri" w:eastAsia="Times New Roman" w:hAnsi="Calibri" w:cs="Times New Roman"/>
          <w:sz w:val="28"/>
          <w:szCs w:val="28"/>
          <w:lang w:val="uk-UA" w:eastAsia="ru-RU"/>
        </w:rPr>
        <w:t>Г</w:t>
      </w:r>
      <w:r w:rsidR="00183D4F">
        <w:rPr>
          <w:rFonts w:ascii="Times New Roman" w:eastAsiaTheme="minorEastAsia" w:hAnsi="Times New Roman" w:cs="Times New Roman"/>
          <w:lang w:val="uk-UA" w:eastAsia="ru-RU"/>
        </w:rPr>
        <w:t xml:space="preserve">олову Правління Когут Л.В., яка проінформувала щодо </w:t>
      </w:r>
      <w:r w:rsidR="00E53AB5">
        <w:rPr>
          <w:rFonts w:ascii="Times New Roman" w:eastAsiaTheme="minorEastAsia" w:hAnsi="Times New Roman" w:cs="Times New Roman"/>
          <w:lang w:val="uk-UA" w:eastAsia="ru-RU"/>
        </w:rPr>
        <w:t xml:space="preserve">попередніх підсумків роботи </w:t>
      </w:r>
      <w:r w:rsidR="00723677">
        <w:rPr>
          <w:rFonts w:ascii="Times New Roman" w:eastAsiaTheme="minorEastAsia" w:hAnsi="Times New Roman" w:cs="Times New Roman"/>
          <w:lang w:val="uk-UA" w:eastAsia="ru-RU"/>
        </w:rPr>
        <w:t xml:space="preserve">Масиву </w:t>
      </w:r>
      <w:r w:rsidR="00E53AB5">
        <w:rPr>
          <w:rFonts w:ascii="Times New Roman" w:eastAsiaTheme="minorEastAsia" w:hAnsi="Times New Roman" w:cs="Times New Roman"/>
          <w:lang w:val="uk-UA" w:eastAsia="ru-RU"/>
        </w:rPr>
        <w:t>за перше півріччя 2022 року</w:t>
      </w:r>
      <w:r w:rsidR="00723677">
        <w:rPr>
          <w:rFonts w:ascii="Times New Roman" w:eastAsiaTheme="minorEastAsia" w:hAnsi="Times New Roman" w:cs="Times New Roman"/>
          <w:lang w:val="uk-UA" w:eastAsia="ru-RU"/>
        </w:rPr>
        <w:t>. На підставі даних звіту про Фінансові показники по Масиву СТ «Ялинка» за період з 01.01.2022 року по 30.06.2022 року, членські внески сплачено членами Масиву в розмірі 863,7 тис. грн. при плані 1023,6 тис. грн.</w:t>
      </w:r>
      <w:r w:rsidR="00DD28A7">
        <w:rPr>
          <w:rFonts w:ascii="Times New Roman" w:eastAsiaTheme="minorEastAsia" w:hAnsi="Times New Roman" w:cs="Times New Roman"/>
          <w:lang w:val="uk-UA" w:eastAsia="ru-RU"/>
        </w:rPr>
        <w:t>, недоотримано 159,9 тис. грн., тобто 16%.</w:t>
      </w:r>
      <w:r w:rsidR="004833A8">
        <w:rPr>
          <w:rFonts w:ascii="Times New Roman" w:eastAsiaTheme="minorEastAsia" w:hAnsi="Times New Roman" w:cs="Times New Roman"/>
          <w:lang w:val="uk-UA" w:eastAsia="ru-RU"/>
        </w:rPr>
        <w:t xml:space="preserve">В порівнянні до </w:t>
      </w:r>
      <w:r w:rsidR="007648C4">
        <w:rPr>
          <w:rFonts w:ascii="Times New Roman" w:eastAsiaTheme="minorEastAsia" w:hAnsi="Times New Roman" w:cs="Times New Roman"/>
          <w:lang w:val="uk-UA" w:eastAsia="ru-RU"/>
        </w:rPr>
        <w:t xml:space="preserve">відповідного періоду </w:t>
      </w:r>
      <w:r w:rsidR="004833A8">
        <w:rPr>
          <w:rFonts w:ascii="Times New Roman" w:eastAsiaTheme="minorEastAsia" w:hAnsi="Times New Roman" w:cs="Times New Roman"/>
          <w:lang w:val="uk-UA" w:eastAsia="ru-RU"/>
        </w:rPr>
        <w:t>2021 року сплачено більше від плану на 6%. Використано членських внесків 806,7 тис.грн.</w:t>
      </w:r>
      <w:r w:rsidR="007648C4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833A8">
        <w:rPr>
          <w:rFonts w:ascii="Times New Roman" w:eastAsiaTheme="minorEastAsia" w:hAnsi="Times New Roman" w:cs="Times New Roman"/>
          <w:lang w:val="uk-UA" w:eastAsia="ru-RU"/>
        </w:rPr>
        <w:t>при отриманні 863,7 тис.грн.</w:t>
      </w:r>
      <w:r w:rsidR="00CF0E8B">
        <w:rPr>
          <w:rFonts w:ascii="Times New Roman" w:eastAsiaTheme="minorEastAsia" w:hAnsi="Times New Roman" w:cs="Times New Roman"/>
          <w:lang w:val="uk-UA" w:eastAsia="ru-RU"/>
        </w:rPr>
        <w:t xml:space="preserve"> Н</w:t>
      </w:r>
      <w:r w:rsidR="004833A8">
        <w:rPr>
          <w:rFonts w:ascii="Times New Roman" w:eastAsiaTheme="minorEastAsia" w:hAnsi="Times New Roman" w:cs="Times New Roman"/>
          <w:lang w:val="uk-UA" w:eastAsia="ru-RU"/>
        </w:rPr>
        <w:t>адійшло інших</w:t>
      </w:r>
      <w:r w:rsidR="00CF0E8B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7648C4">
        <w:rPr>
          <w:rFonts w:ascii="Times New Roman" w:eastAsiaTheme="minorEastAsia" w:hAnsi="Times New Roman" w:cs="Times New Roman"/>
          <w:lang w:val="uk-UA" w:eastAsia="ru-RU"/>
        </w:rPr>
        <w:t xml:space="preserve">платежів </w:t>
      </w:r>
      <w:r w:rsidR="004833A8">
        <w:rPr>
          <w:rFonts w:ascii="Times New Roman" w:eastAsiaTheme="minorEastAsia" w:hAnsi="Times New Roman" w:cs="Times New Roman"/>
          <w:lang w:val="uk-UA" w:eastAsia="ru-RU"/>
        </w:rPr>
        <w:t xml:space="preserve">101,5 тис.грн. Виставлено за півроку </w:t>
      </w:r>
      <w:r w:rsidR="007648C4">
        <w:rPr>
          <w:rFonts w:ascii="Times New Roman" w:eastAsiaTheme="minorEastAsia" w:hAnsi="Times New Roman" w:cs="Times New Roman"/>
          <w:lang w:val="uk-UA" w:eastAsia="ru-RU"/>
        </w:rPr>
        <w:t xml:space="preserve">рахунків </w:t>
      </w:r>
      <w:r w:rsidR="004833A8">
        <w:rPr>
          <w:rFonts w:ascii="Times New Roman" w:eastAsiaTheme="minorEastAsia" w:hAnsi="Times New Roman" w:cs="Times New Roman"/>
          <w:lang w:val="uk-UA" w:eastAsia="ru-RU"/>
        </w:rPr>
        <w:t xml:space="preserve">за електрику 2300,1 тис.грн., отримано за спожиту </w:t>
      </w:r>
      <w:r w:rsidR="007648C4">
        <w:rPr>
          <w:rFonts w:ascii="Times New Roman" w:eastAsiaTheme="minorEastAsia" w:hAnsi="Times New Roman" w:cs="Times New Roman"/>
          <w:lang w:val="uk-UA" w:eastAsia="ru-RU"/>
        </w:rPr>
        <w:t xml:space="preserve">електроенергію </w:t>
      </w:r>
      <w:r w:rsidR="004833A8">
        <w:rPr>
          <w:rFonts w:ascii="Times New Roman" w:eastAsiaTheme="minorEastAsia" w:hAnsi="Times New Roman" w:cs="Times New Roman"/>
          <w:lang w:val="uk-UA" w:eastAsia="ru-RU"/>
        </w:rPr>
        <w:t xml:space="preserve">2383,7 тис.грн., </w:t>
      </w:r>
      <w:r w:rsidR="007648C4" w:rsidRPr="00537DAD">
        <w:rPr>
          <w:rFonts w:ascii="Times New Roman" w:eastAsiaTheme="minorEastAsia" w:hAnsi="Times New Roman" w:cs="Times New Roman"/>
          <w:lang w:val="uk-UA" w:eastAsia="ru-RU"/>
        </w:rPr>
        <w:t xml:space="preserve">що </w:t>
      </w:r>
      <w:r w:rsidR="004833A8" w:rsidRPr="00537DAD">
        <w:rPr>
          <w:rFonts w:ascii="Times New Roman" w:eastAsiaTheme="minorEastAsia" w:hAnsi="Times New Roman" w:cs="Times New Roman"/>
          <w:lang w:val="uk-UA" w:eastAsia="ru-RU"/>
        </w:rPr>
        <w:t>на 3,6%</w:t>
      </w:r>
      <w:r w:rsidR="00CF0E8B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833A8">
        <w:rPr>
          <w:rFonts w:ascii="Times New Roman" w:eastAsiaTheme="minorEastAsia" w:hAnsi="Times New Roman" w:cs="Times New Roman"/>
          <w:lang w:val="uk-UA" w:eastAsia="ru-RU"/>
        </w:rPr>
        <w:t xml:space="preserve">отримано більше, ніж за відповідний період попереднього року. Заборгованість за спожиту електроенергію членів Масиву станом на 01.07.2022 року складає 313,0 тис.грн. </w:t>
      </w:r>
      <w:r w:rsidR="00723677">
        <w:rPr>
          <w:rFonts w:ascii="Times New Roman" w:eastAsiaTheme="minorEastAsia" w:hAnsi="Times New Roman" w:cs="Times New Roman"/>
          <w:lang w:val="uk-UA" w:eastAsia="ru-RU"/>
        </w:rPr>
        <w:t>Розрахунки за спожиту електроенергію  з енергетичною компанією ВОК Київськ</w:t>
      </w:r>
      <w:r w:rsidR="00CF0E8B">
        <w:rPr>
          <w:rFonts w:ascii="Times New Roman" w:eastAsiaTheme="minorEastAsia" w:hAnsi="Times New Roman" w:cs="Times New Roman"/>
          <w:lang w:val="uk-UA" w:eastAsia="ru-RU"/>
        </w:rPr>
        <w:t>ої</w:t>
      </w:r>
      <w:r w:rsidR="00723677">
        <w:rPr>
          <w:rFonts w:ascii="Times New Roman" w:eastAsiaTheme="minorEastAsia" w:hAnsi="Times New Roman" w:cs="Times New Roman"/>
          <w:lang w:val="uk-UA" w:eastAsia="ru-RU"/>
        </w:rPr>
        <w:t xml:space="preserve"> області проводяться вчасно та в повному обсязі. </w:t>
      </w:r>
    </w:p>
    <w:p w14:paraId="5A7AB271" w14:textId="77777777" w:rsidR="004833A8" w:rsidRDefault="004833A8" w:rsidP="00183D4F">
      <w:pPr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lastRenderedPageBreak/>
        <w:t xml:space="preserve">Надішла пропозиція </w:t>
      </w:r>
      <w:r w:rsidR="00CF0E8B">
        <w:rPr>
          <w:rFonts w:ascii="Times New Roman" w:eastAsiaTheme="minorEastAsia" w:hAnsi="Times New Roman" w:cs="Times New Roman"/>
          <w:lang w:val="uk-UA" w:eastAsia="ru-RU"/>
        </w:rPr>
        <w:t>прийняти за основу  звіт про роботу та фінансові показники Масиву за перше півріччя 2022 року.</w:t>
      </w:r>
    </w:p>
    <w:p w14:paraId="301C77B0" w14:textId="77777777" w:rsidR="00CF0E8B" w:rsidRPr="002B7CA5" w:rsidRDefault="00CF0E8B" w:rsidP="00CF0E8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4F285E39" w14:textId="77777777" w:rsidR="00CF0E8B" w:rsidRPr="002B7CA5" w:rsidRDefault="00CF0E8B" w:rsidP="00CF0E8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537DAD">
        <w:rPr>
          <w:rFonts w:ascii="Times New Roman" w:eastAsiaTheme="minorEastAsia" w:hAnsi="Times New Roman" w:cs="Times New Roman"/>
          <w:lang w:eastAsia="ru-RU"/>
        </w:rPr>
        <w:t>1</w:t>
      </w:r>
      <w:r w:rsidR="00441DEE" w:rsidRPr="00537DAD">
        <w:rPr>
          <w:rFonts w:ascii="Times New Roman" w:eastAsiaTheme="minorEastAsia" w:hAnsi="Times New Roman" w:cs="Times New Roman"/>
          <w:lang w:val="uk-UA" w:eastAsia="ru-RU"/>
        </w:rPr>
        <w:t>3</w:t>
      </w:r>
      <w:r w:rsidRPr="00537DAD">
        <w:rPr>
          <w:rFonts w:ascii="Times New Roman" w:eastAsiaTheme="minorEastAsia" w:hAnsi="Times New Roman" w:cs="Times New Roman"/>
          <w:lang w:val="uk-UA" w:eastAsia="ru-RU"/>
        </w:rPr>
        <w:t xml:space="preserve"> членів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5AB38EE4" w14:textId="77777777" w:rsidR="00CF0E8B" w:rsidRPr="002B7CA5" w:rsidRDefault="00CF0E8B" w:rsidP="00CF0E8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14:paraId="357DA708" w14:textId="77777777" w:rsidR="00CF0E8B" w:rsidRDefault="00CF0E8B" w:rsidP="00CF0E8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 w:rsidR="00441DEE">
        <w:rPr>
          <w:rFonts w:ascii="Times New Roman" w:eastAsiaTheme="minorEastAsia" w:hAnsi="Times New Roman" w:cs="Times New Roman"/>
          <w:lang w:val="uk-UA" w:eastAsia="ru-RU"/>
        </w:rPr>
        <w:t xml:space="preserve"> 2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307DAE75" w14:textId="77777777" w:rsidR="00CF0E8B" w:rsidRPr="002B7CA5" w:rsidRDefault="00CF0E8B" w:rsidP="00CF0E8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609A7C18" w14:textId="77777777" w:rsidR="00CF0E8B" w:rsidRDefault="00CF0E8B" w:rsidP="00CF0E8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21978A66" w14:textId="77777777" w:rsidR="00CF0E8B" w:rsidRDefault="00CF0E8B" w:rsidP="00CF0E8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4DA53130" w14:textId="77777777" w:rsidR="00CF0E8B" w:rsidRDefault="00CF0E8B" w:rsidP="00CF0E8B">
      <w:pPr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Прийняти за основу  звіт про роботу та фінансові показники Масиву СТ «Ялинка» за перше півріччя 2022 року.</w:t>
      </w:r>
    </w:p>
    <w:p w14:paraId="555CD8E0" w14:textId="77777777" w:rsidR="002B7CA5" w:rsidRDefault="005152B0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третього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9E0CE9">
        <w:rPr>
          <w:rFonts w:ascii="Times New Roman" w:eastAsiaTheme="minorEastAsia" w:hAnsi="Times New Roman" w:cs="Times New Roman"/>
          <w:b/>
          <w:lang w:val="uk-UA" w:eastAsia="ru-RU"/>
        </w:rPr>
        <w:t>питання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порядку денного:</w:t>
      </w:r>
    </w:p>
    <w:p w14:paraId="65F8EC6E" w14:textId="77777777" w:rsidR="0008226A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14:paraId="199316BF" w14:textId="77777777" w:rsidR="0008226A" w:rsidRDefault="0008226A" w:rsidP="00082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Голову Правління Когут Л.В., яка прозвітувала п</w:t>
      </w:r>
      <w:r w:rsidR="00441DEE">
        <w:rPr>
          <w:rFonts w:ascii="Times New Roman" w:eastAsia="Calibri" w:hAnsi="Times New Roman" w:cs="Times New Roman"/>
          <w:lang w:val="uk-UA" w:eastAsia="ru-RU"/>
        </w:rPr>
        <w:t>ро стан справ щодо підготовки енергосистеми Масиву до зимового періоду.</w:t>
      </w:r>
      <w:r w:rsidR="001D557B">
        <w:rPr>
          <w:rFonts w:ascii="Times New Roman" w:eastAsia="Calibri" w:hAnsi="Times New Roman" w:cs="Times New Roman"/>
          <w:lang w:val="uk-UA" w:eastAsia="ru-RU"/>
        </w:rPr>
        <w:t xml:space="preserve"> </w:t>
      </w:r>
    </w:p>
    <w:p w14:paraId="3ADC6E9C" w14:textId="1BCD0450" w:rsidR="00441DEE" w:rsidRPr="004D47E3" w:rsidRDefault="00441DEE" w:rsidP="00441DEE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t xml:space="preserve">Аварійних ситуацій з вини Масиву </w:t>
      </w:r>
      <w:r w:rsidR="004D47E3">
        <w:rPr>
          <w:rFonts w:ascii="Times New Roman" w:hAnsi="Times New Roman" w:cs="Times New Roman"/>
          <w:lang w:val="uk-UA"/>
        </w:rPr>
        <w:t xml:space="preserve">за минулий період </w:t>
      </w:r>
      <w:r w:rsidRPr="004D47E3">
        <w:rPr>
          <w:rFonts w:ascii="Times New Roman" w:hAnsi="Times New Roman" w:cs="Times New Roman"/>
          <w:lang w:val="uk-UA"/>
        </w:rPr>
        <w:t>не було. Було два відключення електрики в кінці Садова 6 з вини недбалого ставлення садоводів до своєчасності обрізки дерев під енергомережами (гілки в проводах).</w:t>
      </w:r>
    </w:p>
    <w:p w14:paraId="358C2C9E" w14:textId="77777777" w:rsidR="00441DEE" w:rsidRPr="004D47E3" w:rsidRDefault="00441DEE" w:rsidP="00441DEE">
      <w:pPr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tab/>
        <w:t>Високовольтну лінію інспектуємо на відсутність дерев та кущів та проводимо, якщо необхідно, обрізку під проводами.</w:t>
      </w:r>
    </w:p>
    <w:p w14:paraId="5D9869FC" w14:textId="77777777" w:rsidR="00441DEE" w:rsidRPr="004D47E3" w:rsidRDefault="00441DEE" w:rsidP="00441DEE">
      <w:pPr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tab/>
        <w:t>Ведеться карта обліку енергозабезпечення кожного домогосподарства за допомогою програми КТС ІНТЕК.</w:t>
      </w:r>
    </w:p>
    <w:p w14:paraId="3B26D86A" w14:textId="41E9BE0B" w:rsidR="00441DEE" w:rsidRPr="004D47E3" w:rsidRDefault="00441DEE" w:rsidP="00441DEE">
      <w:pPr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tab/>
        <w:t>Щодо чищення доріг взимку</w:t>
      </w:r>
      <w:r w:rsidR="004D47E3">
        <w:rPr>
          <w:rFonts w:ascii="Times New Roman" w:hAnsi="Times New Roman" w:cs="Times New Roman"/>
          <w:lang w:val="uk-UA"/>
        </w:rPr>
        <w:t>:</w:t>
      </w:r>
      <w:r w:rsidRPr="004D47E3">
        <w:rPr>
          <w:rFonts w:ascii="Times New Roman" w:hAnsi="Times New Roman" w:cs="Times New Roman"/>
          <w:lang w:val="uk-UA"/>
        </w:rPr>
        <w:t xml:space="preserve"> трактор </w:t>
      </w:r>
      <w:r w:rsidR="004D47E3">
        <w:rPr>
          <w:rFonts w:ascii="Times New Roman" w:hAnsi="Times New Roman" w:cs="Times New Roman"/>
          <w:lang w:val="uk-UA"/>
        </w:rPr>
        <w:t>до роботи підготовлений</w:t>
      </w:r>
      <w:r w:rsidRPr="004D47E3">
        <w:rPr>
          <w:rFonts w:ascii="Times New Roman" w:hAnsi="Times New Roman" w:cs="Times New Roman"/>
          <w:lang w:val="uk-UA"/>
        </w:rPr>
        <w:t>. Дизпаливо на проведення одного чищення придбане (на випадок його можливої відсутності</w:t>
      </w:r>
      <w:r w:rsidR="003C54B2">
        <w:rPr>
          <w:rFonts w:ascii="Times New Roman" w:hAnsi="Times New Roman" w:cs="Times New Roman"/>
          <w:lang w:val="uk-UA"/>
        </w:rPr>
        <w:t>, як</w:t>
      </w:r>
      <w:r w:rsidRPr="004D47E3">
        <w:rPr>
          <w:rFonts w:ascii="Times New Roman" w:hAnsi="Times New Roman" w:cs="Times New Roman"/>
          <w:lang w:val="uk-UA"/>
        </w:rPr>
        <w:t xml:space="preserve"> в сьогоднішній ситуації).</w:t>
      </w:r>
    </w:p>
    <w:p w14:paraId="5C493B9D" w14:textId="77777777" w:rsidR="00441DEE" w:rsidRPr="004D47E3" w:rsidRDefault="00441DEE" w:rsidP="00441DEE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t>З метою забезпечення членів Масиву можливістю зарядити мобільні пристрої, наприклад, на випадок відсутності електрики, та забезпечення електрикою офісних приладів, придбаний генератор.</w:t>
      </w:r>
    </w:p>
    <w:p w14:paraId="0080DF77" w14:textId="1E4277F6" w:rsidR="00441DEE" w:rsidRPr="004D47E3" w:rsidRDefault="00441DEE" w:rsidP="00441DEE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t xml:space="preserve">Для можливості швидкого відключення зовнішнього освітлення вулиць в критичній ситуації, проводиться робота з перепідключення </w:t>
      </w:r>
      <w:r w:rsidR="003C54B2">
        <w:rPr>
          <w:rFonts w:ascii="Times New Roman" w:hAnsi="Times New Roman" w:cs="Times New Roman"/>
          <w:lang w:val="uk-UA"/>
        </w:rPr>
        <w:t xml:space="preserve">кожної лінії </w:t>
      </w:r>
      <w:r w:rsidRPr="004D47E3">
        <w:rPr>
          <w:rFonts w:ascii="Times New Roman" w:hAnsi="Times New Roman" w:cs="Times New Roman"/>
          <w:lang w:val="uk-UA"/>
        </w:rPr>
        <w:t>зовнішнього освітлення по вулицях на окремий провід. Частина вулиць вже перепідключена.</w:t>
      </w:r>
    </w:p>
    <w:p w14:paraId="6B097B25" w14:textId="097E10A5" w:rsidR="00441DEE" w:rsidRPr="004D47E3" w:rsidRDefault="00441DEE" w:rsidP="00441DEE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t xml:space="preserve">Продовжується робота по заміні лічильників на лічильники з </w:t>
      </w:r>
      <w:r w:rsidR="003C54B2">
        <w:rPr>
          <w:rFonts w:ascii="Times New Roman" w:hAnsi="Times New Roman" w:cs="Times New Roman"/>
          <w:lang w:val="uk-UA"/>
        </w:rPr>
        <w:t>дистанційним</w:t>
      </w:r>
      <w:r w:rsidRPr="004D47E3">
        <w:rPr>
          <w:rFonts w:ascii="Times New Roman" w:hAnsi="Times New Roman" w:cs="Times New Roman"/>
          <w:lang w:val="uk-UA"/>
        </w:rPr>
        <w:t xml:space="preserve"> зчитуванням. З початку року замінено 24 шт. Всього на Масиві замінено  782 лічильника. Залишилося старих лічильників 327 шт. </w:t>
      </w:r>
    </w:p>
    <w:p w14:paraId="65C62D02" w14:textId="3BA11A64" w:rsidR="00441DEE" w:rsidRPr="004D47E3" w:rsidRDefault="00441DEE" w:rsidP="00441DEE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t>Щодо роботи з боржниками</w:t>
      </w:r>
      <w:r w:rsidR="003C54B2">
        <w:rPr>
          <w:rFonts w:ascii="Times New Roman" w:hAnsi="Times New Roman" w:cs="Times New Roman"/>
          <w:lang w:val="uk-UA"/>
        </w:rPr>
        <w:t>:</w:t>
      </w:r>
      <w:r w:rsidRPr="004D47E3">
        <w:rPr>
          <w:rFonts w:ascii="Times New Roman" w:hAnsi="Times New Roman" w:cs="Times New Roman"/>
          <w:lang w:val="uk-UA"/>
        </w:rPr>
        <w:t xml:space="preserve"> станом на 01.07.2022 р. заборгованість членів МСТ перед Масивом складає 313,0 тис. грн. Щоденна робота з членами Масиву дає результат</w:t>
      </w:r>
      <w:r w:rsidR="003C54B2">
        <w:rPr>
          <w:rFonts w:ascii="Times New Roman" w:hAnsi="Times New Roman" w:cs="Times New Roman"/>
          <w:lang w:val="uk-UA"/>
        </w:rPr>
        <w:t xml:space="preserve"> -</w:t>
      </w:r>
      <w:r w:rsidRPr="004D47E3">
        <w:rPr>
          <w:rFonts w:ascii="Times New Roman" w:hAnsi="Times New Roman" w:cs="Times New Roman"/>
          <w:lang w:val="uk-UA"/>
        </w:rPr>
        <w:t xml:space="preserve"> </w:t>
      </w:r>
      <w:r w:rsidR="003C54B2">
        <w:rPr>
          <w:rFonts w:ascii="Times New Roman" w:hAnsi="Times New Roman" w:cs="Times New Roman"/>
          <w:lang w:val="uk-UA"/>
        </w:rPr>
        <w:t>з</w:t>
      </w:r>
      <w:r w:rsidRPr="004D47E3">
        <w:rPr>
          <w:rFonts w:ascii="Times New Roman" w:hAnsi="Times New Roman" w:cs="Times New Roman"/>
          <w:lang w:val="uk-UA"/>
        </w:rPr>
        <w:t>аборгованість зменшується</w:t>
      </w:r>
      <w:r w:rsidR="003C54B2">
        <w:rPr>
          <w:rFonts w:ascii="Times New Roman" w:hAnsi="Times New Roman" w:cs="Times New Roman"/>
          <w:lang w:val="uk-UA"/>
        </w:rPr>
        <w:t>,</w:t>
      </w:r>
      <w:r w:rsidRPr="004D47E3">
        <w:rPr>
          <w:rFonts w:ascii="Times New Roman" w:hAnsi="Times New Roman" w:cs="Times New Roman"/>
          <w:lang w:val="uk-UA"/>
        </w:rPr>
        <w:t xml:space="preserve"> не дивлячись на воєнний стан, хоча і дуже повільно. Однак, є члени Масиву, які не сплачують за </w:t>
      </w:r>
      <w:r w:rsidR="003C54B2">
        <w:rPr>
          <w:rFonts w:ascii="Times New Roman" w:hAnsi="Times New Roman" w:cs="Times New Roman"/>
          <w:lang w:val="uk-UA"/>
        </w:rPr>
        <w:t>допуск до користування електроенергією</w:t>
      </w:r>
      <w:r w:rsidRPr="004D47E3">
        <w:rPr>
          <w:rFonts w:ascii="Times New Roman" w:hAnsi="Times New Roman" w:cs="Times New Roman"/>
          <w:lang w:val="uk-UA"/>
        </w:rPr>
        <w:t xml:space="preserve"> та членські внески зовсім. Таки</w:t>
      </w:r>
      <w:r w:rsidR="00145F12" w:rsidRPr="004D47E3">
        <w:rPr>
          <w:rFonts w:ascii="Times New Roman" w:hAnsi="Times New Roman" w:cs="Times New Roman"/>
          <w:lang w:val="uk-UA"/>
        </w:rPr>
        <w:t>м</w:t>
      </w:r>
      <w:r w:rsidRPr="004D47E3">
        <w:rPr>
          <w:rFonts w:ascii="Times New Roman" w:hAnsi="Times New Roman" w:cs="Times New Roman"/>
          <w:lang w:val="uk-UA"/>
        </w:rPr>
        <w:t xml:space="preserve"> боржник</w:t>
      </w:r>
      <w:r w:rsidR="00145F12" w:rsidRPr="004D47E3">
        <w:rPr>
          <w:rFonts w:ascii="Times New Roman" w:hAnsi="Times New Roman" w:cs="Times New Roman"/>
          <w:lang w:val="uk-UA"/>
        </w:rPr>
        <w:t>ам</w:t>
      </w:r>
      <w:r w:rsidRPr="004D47E3">
        <w:rPr>
          <w:rFonts w:ascii="Times New Roman" w:hAnsi="Times New Roman" w:cs="Times New Roman"/>
          <w:lang w:val="uk-UA"/>
        </w:rPr>
        <w:t xml:space="preserve"> припинити право </w:t>
      </w:r>
      <w:r w:rsidR="003C54B2">
        <w:rPr>
          <w:rFonts w:ascii="Times New Roman" w:hAnsi="Times New Roman" w:cs="Times New Roman"/>
          <w:lang w:val="uk-UA"/>
        </w:rPr>
        <w:t>допуску</w:t>
      </w:r>
      <w:r w:rsidRPr="004D47E3">
        <w:rPr>
          <w:rFonts w:ascii="Times New Roman" w:hAnsi="Times New Roman" w:cs="Times New Roman"/>
          <w:lang w:val="uk-UA"/>
        </w:rPr>
        <w:t xml:space="preserve"> до </w:t>
      </w:r>
      <w:r w:rsidR="003C54B2">
        <w:rPr>
          <w:rFonts w:ascii="Times New Roman" w:hAnsi="Times New Roman" w:cs="Times New Roman"/>
          <w:lang w:val="uk-UA"/>
        </w:rPr>
        <w:t>користування електроенергією</w:t>
      </w:r>
      <w:r w:rsidRPr="004D47E3">
        <w:rPr>
          <w:rFonts w:ascii="Times New Roman" w:hAnsi="Times New Roman" w:cs="Times New Roman"/>
          <w:lang w:val="uk-UA"/>
        </w:rPr>
        <w:t xml:space="preserve"> під час дії воєнного стану не маємо права. Саме для таких членів Масиву діє наказ, згідно якого в таких домогосподарствах будуть встановлені автомати з мінімальними нормативними значеннями напруги до повного погашення заборгованості. Це приблизно(6-10А), що створить для них певні незручності в побуті, не дасть можливості суттєво збільшувати споживання електроенергії і буде спонукати до погашення заборгованості.</w:t>
      </w:r>
    </w:p>
    <w:p w14:paraId="7EB980C3" w14:textId="494D2B28" w:rsidR="00145F12" w:rsidRPr="004D47E3" w:rsidRDefault="00145F12" w:rsidP="00441DEE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t xml:space="preserve">У </w:t>
      </w:r>
      <w:r w:rsidR="003C54B2" w:rsidRPr="004D47E3">
        <w:rPr>
          <w:rFonts w:ascii="Times New Roman" w:hAnsi="Times New Roman" w:cs="Times New Roman"/>
          <w:lang w:val="uk-UA"/>
        </w:rPr>
        <w:t>зв</w:t>
      </w:r>
      <w:r w:rsidR="003C54B2">
        <w:rPr>
          <w:rFonts w:ascii="Times New Roman" w:hAnsi="Times New Roman" w:cs="Times New Roman"/>
          <w:lang w:val="uk-UA"/>
        </w:rPr>
        <w:t>’</w:t>
      </w:r>
      <w:r w:rsidR="003C54B2" w:rsidRPr="004D47E3">
        <w:rPr>
          <w:rFonts w:ascii="Times New Roman" w:hAnsi="Times New Roman" w:cs="Times New Roman"/>
          <w:lang w:val="uk-UA"/>
        </w:rPr>
        <w:t>язку</w:t>
      </w:r>
      <w:r w:rsidRPr="004D47E3">
        <w:rPr>
          <w:rFonts w:ascii="Times New Roman" w:hAnsi="Times New Roman" w:cs="Times New Roman"/>
          <w:lang w:val="uk-UA"/>
        </w:rPr>
        <w:t xml:space="preserve"> з тим, що зимовий період може бути напруженим з питань </w:t>
      </w:r>
      <w:r w:rsidR="003C54B2">
        <w:rPr>
          <w:rFonts w:ascii="Times New Roman" w:hAnsi="Times New Roman" w:cs="Times New Roman"/>
          <w:lang w:val="uk-UA"/>
        </w:rPr>
        <w:t xml:space="preserve">постачання і </w:t>
      </w:r>
      <w:r w:rsidRPr="004D47E3">
        <w:rPr>
          <w:rFonts w:ascii="Times New Roman" w:hAnsi="Times New Roman" w:cs="Times New Roman"/>
          <w:lang w:val="uk-UA"/>
        </w:rPr>
        <w:t xml:space="preserve">споживання </w:t>
      </w:r>
      <w:r w:rsidR="003C54B2">
        <w:rPr>
          <w:rFonts w:ascii="Times New Roman" w:hAnsi="Times New Roman" w:cs="Times New Roman"/>
          <w:lang w:val="uk-UA"/>
        </w:rPr>
        <w:t>електроенергії</w:t>
      </w:r>
      <w:r w:rsidRPr="004D47E3">
        <w:rPr>
          <w:rFonts w:ascii="Times New Roman" w:hAnsi="Times New Roman" w:cs="Times New Roman"/>
          <w:lang w:val="uk-UA"/>
        </w:rPr>
        <w:t xml:space="preserve"> окрем</w:t>
      </w:r>
      <w:r w:rsidR="003C54B2">
        <w:rPr>
          <w:rFonts w:ascii="Times New Roman" w:hAnsi="Times New Roman" w:cs="Times New Roman"/>
          <w:lang w:val="uk-UA"/>
        </w:rPr>
        <w:t>ими</w:t>
      </w:r>
      <w:r w:rsidRPr="004D47E3">
        <w:rPr>
          <w:rFonts w:ascii="Times New Roman" w:hAnsi="Times New Roman" w:cs="Times New Roman"/>
          <w:lang w:val="uk-UA"/>
        </w:rPr>
        <w:t xml:space="preserve"> член</w:t>
      </w:r>
      <w:r w:rsidR="003C54B2">
        <w:rPr>
          <w:rFonts w:ascii="Times New Roman" w:hAnsi="Times New Roman" w:cs="Times New Roman"/>
          <w:lang w:val="uk-UA"/>
        </w:rPr>
        <w:t>ами</w:t>
      </w:r>
      <w:r w:rsidRPr="004D47E3">
        <w:rPr>
          <w:rFonts w:ascii="Times New Roman" w:hAnsi="Times New Roman" w:cs="Times New Roman"/>
          <w:lang w:val="uk-UA"/>
        </w:rPr>
        <w:t xml:space="preserve"> Масиву, планується такі дії провести також і з тими членами Масиву, які і досі не поміняли старі лічильники на лічильники електронного зчитування. </w:t>
      </w:r>
    </w:p>
    <w:p w14:paraId="2D8DAD48" w14:textId="77777777" w:rsidR="00441DEE" w:rsidRPr="004D47E3" w:rsidRDefault="00441DEE" w:rsidP="00441DEE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lastRenderedPageBreak/>
        <w:t>Для обрізки дерев, гілки яких в проводах, пропонується провести день обрізки дерев. Тобто, відключаємо електрику на Масиві на пару годин. Всі члени Масиву обрізають дерева. У разі, якщо не обрізали дерева, ріжемо своїми силами і виставляємо рахунки за виконані роботи.</w:t>
      </w:r>
    </w:p>
    <w:p w14:paraId="2F3D6120" w14:textId="77777777" w:rsidR="00441DEE" w:rsidRPr="004D47E3" w:rsidRDefault="00145F12" w:rsidP="00145F1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4D47E3">
        <w:rPr>
          <w:rFonts w:ascii="Times New Roman" w:hAnsi="Times New Roman" w:cs="Times New Roman"/>
          <w:lang w:val="uk-UA"/>
        </w:rPr>
        <w:t>В</w:t>
      </w:r>
      <w:r w:rsidR="00441DEE" w:rsidRPr="004D47E3">
        <w:rPr>
          <w:rFonts w:ascii="Times New Roman" w:hAnsi="Times New Roman" w:cs="Times New Roman"/>
          <w:lang w:val="uk-UA"/>
        </w:rPr>
        <w:t xml:space="preserve">осени планується провести щорічний технічний огляд та поточний ремонт наших трансформаторів.                           </w:t>
      </w:r>
    </w:p>
    <w:p w14:paraId="72B17FBA" w14:textId="77777777" w:rsidR="00CF3B42" w:rsidRDefault="0008226A" w:rsidP="00145F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Надійшла пропозиція </w:t>
      </w:r>
      <w:r w:rsidR="004C2A74">
        <w:rPr>
          <w:rFonts w:ascii="Times New Roman" w:eastAsia="Calibri" w:hAnsi="Times New Roman" w:cs="Times New Roman"/>
          <w:lang w:val="uk-UA" w:eastAsia="ru-RU"/>
        </w:rPr>
        <w:t xml:space="preserve">голові Правління Когут Л.В. </w:t>
      </w:r>
      <w:r w:rsidR="00145F12">
        <w:rPr>
          <w:rFonts w:ascii="Times New Roman" w:eastAsia="Calibri" w:hAnsi="Times New Roman" w:cs="Times New Roman"/>
          <w:lang w:val="uk-UA" w:eastAsia="ru-RU"/>
        </w:rPr>
        <w:t xml:space="preserve">продовжувати роботу </w:t>
      </w:r>
      <w:r w:rsidR="004C2A74">
        <w:rPr>
          <w:rFonts w:ascii="Times New Roman" w:eastAsia="Calibri" w:hAnsi="Times New Roman" w:cs="Times New Roman"/>
          <w:lang w:val="uk-UA" w:eastAsia="ru-RU"/>
        </w:rPr>
        <w:t xml:space="preserve">у </w:t>
      </w:r>
      <w:r w:rsidR="00145F12">
        <w:rPr>
          <w:rFonts w:ascii="Times New Roman" w:eastAsia="Calibri" w:hAnsi="Times New Roman" w:cs="Times New Roman"/>
          <w:lang w:val="uk-UA" w:eastAsia="ru-RU"/>
        </w:rPr>
        <w:t>вищезазначено</w:t>
      </w:r>
      <w:r w:rsidR="004C2A74">
        <w:rPr>
          <w:rFonts w:ascii="Times New Roman" w:eastAsia="Calibri" w:hAnsi="Times New Roman" w:cs="Times New Roman"/>
          <w:lang w:val="uk-UA" w:eastAsia="ru-RU"/>
        </w:rPr>
        <w:t>му напрямку. З метою контролю за своєчасністю розрахунків членів Масиву за спожиту електрику, голови садівничих товариств мають володіти інформацією</w:t>
      </w:r>
      <w:r w:rsidR="00145F12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4C2A74">
        <w:rPr>
          <w:rFonts w:ascii="Times New Roman" w:eastAsia="Calibri" w:hAnsi="Times New Roman" w:cs="Times New Roman"/>
          <w:lang w:val="uk-UA" w:eastAsia="ru-RU"/>
        </w:rPr>
        <w:t xml:space="preserve">щодо проживаючих членів СТ в зимовий період. Резервний фонд з електрики має відігравати свою роль в своєчасності розрахунків Масиву за спожиту енергію та має бути своєрідною подушкою безпеки. </w:t>
      </w:r>
    </w:p>
    <w:p w14:paraId="60C3C46B" w14:textId="06055596" w:rsidR="0008226A" w:rsidRDefault="00CF3B42" w:rsidP="00145F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Надійшла пропозиція р</w:t>
      </w:r>
      <w:r w:rsidR="00BA5B54">
        <w:rPr>
          <w:rFonts w:ascii="Times New Roman" w:eastAsia="Calibri" w:hAnsi="Times New Roman" w:cs="Times New Roman"/>
          <w:lang w:val="uk-UA" w:eastAsia="ru-RU"/>
        </w:rPr>
        <w:t xml:space="preserve">оботу </w:t>
      </w:r>
      <w:r w:rsidR="004C2A74">
        <w:rPr>
          <w:rFonts w:ascii="Times New Roman" w:eastAsia="Calibri" w:hAnsi="Times New Roman" w:cs="Times New Roman"/>
          <w:lang w:val="uk-UA" w:eastAsia="ru-RU"/>
        </w:rPr>
        <w:t>щодо підготовки до зимового періоду</w:t>
      </w:r>
      <w:r w:rsidR="00BA5B54">
        <w:rPr>
          <w:rFonts w:ascii="Times New Roman" w:eastAsia="Calibri" w:hAnsi="Times New Roman" w:cs="Times New Roman"/>
          <w:lang w:val="uk-UA" w:eastAsia="ru-RU"/>
        </w:rPr>
        <w:t xml:space="preserve"> прийняти за основу.</w:t>
      </w:r>
      <w:r w:rsidR="004C2A74">
        <w:rPr>
          <w:rFonts w:ascii="Times New Roman" w:eastAsia="Calibri" w:hAnsi="Times New Roman" w:cs="Times New Roman"/>
          <w:lang w:val="uk-UA" w:eastAsia="ru-RU"/>
        </w:rPr>
        <w:t xml:space="preserve"> </w:t>
      </w:r>
    </w:p>
    <w:p w14:paraId="515314C3" w14:textId="77777777" w:rsidR="004C2A74" w:rsidRDefault="004C2A74" w:rsidP="00145F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</w:p>
    <w:p w14:paraId="7B505926" w14:textId="77777777" w:rsidR="0008226A" w:rsidRPr="002B7CA5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5478FE9D" w14:textId="77777777" w:rsidR="0008226A" w:rsidRPr="002B7CA5" w:rsidRDefault="0008226A" w:rsidP="0008226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10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40CCB7F5" w14:textId="77777777" w:rsidR="0008226A" w:rsidRPr="002B7CA5" w:rsidRDefault="0008226A" w:rsidP="0008226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08BA1390" w14:textId="77777777" w:rsidR="0008226A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</w:t>
      </w:r>
      <w:r w:rsidR="00BA5B54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14:paraId="658D41D1" w14:textId="77777777" w:rsidR="0008226A" w:rsidRPr="002B7CA5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7722EC34" w14:textId="77777777" w:rsidR="0008226A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14:paraId="11CC7BB5" w14:textId="77777777" w:rsidR="0008226A" w:rsidRPr="00581EB5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6CB2891F" w14:textId="77777777" w:rsidR="00BA5B54" w:rsidRDefault="00BA5B54" w:rsidP="00BA5B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Роботу щодо підготовки до зимового періоду прийняти за основу. </w:t>
      </w:r>
    </w:p>
    <w:p w14:paraId="18435736" w14:textId="77777777" w:rsidR="00BA5B54" w:rsidRDefault="00BA5B54" w:rsidP="00BA5B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</w:p>
    <w:p w14:paraId="6A756A49" w14:textId="77777777" w:rsidR="001E0532" w:rsidRDefault="00D3508E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четвертого </w:t>
      </w:r>
      <w:r w:rsidR="001E0532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14:paraId="357B7126" w14:textId="77777777" w:rsidR="00B650B2" w:rsidRPr="001E0532" w:rsidRDefault="00B650B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5BB09798" w14:textId="77777777" w:rsidR="001E0532" w:rsidRPr="001E0532" w:rsidRDefault="001E053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14:paraId="20B4856D" w14:textId="57CC0A89" w:rsidR="00FD0897" w:rsidRDefault="001E0532" w:rsidP="007F607A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 w:rsidR="00CF3B42">
        <w:rPr>
          <w:rFonts w:ascii="Times New Roman" w:eastAsiaTheme="minorEastAsia" w:hAnsi="Times New Roman" w:cs="Times New Roman"/>
          <w:lang w:val="uk-UA" w:eastAsia="ru-RU"/>
        </w:rPr>
        <w:t>,</w:t>
      </w:r>
      <w:r w:rsidR="00C81E2D">
        <w:rPr>
          <w:rFonts w:ascii="Times New Roman" w:eastAsiaTheme="minorEastAsia" w:hAnsi="Times New Roman" w:cs="Times New Roman"/>
          <w:lang w:val="uk-UA" w:eastAsia="ru-RU"/>
        </w:rPr>
        <w:t xml:space="preserve"> яка 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проінформувала членів Правління про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суттєве підвищення вартості вивозу побутового сміття. Так, у відповідності до умов договору з фірмою Володар Роз</w:t>
      </w:r>
      <w:r w:rsidR="00CF3B42">
        <w:rPr>
          <w:rFonts w:ascii="Times New Roman" w:eastAsiaTheme="minorEastAsia" w:hAnsi="Times New Roman" w:cs="Times New Roman"/>
          <w:lang w:val="uk-UA" w:eastAsia="ru-RU"/>
        </w:rPr>
        <w:t>,</w:t>
      </w:r>
      <w:r w:rsidR="00BA5B54">
        <w:rPr>
          <w:rFonts w:ascii="Times New Roman" w:eastAsiaTheme="minorEastAsia" w:hAnsi="Times New Roman" w:cs="Times New Roman"/>
          <w:lang w:val="uk-UA" w:eastAsia="ru-RU"/>
        </w:rPr>
        <w:t xml:space="preserve">  вартість контейнера сміття подорожчав на 17,1%. Пропонується з 01.08.2022 р. для сторонніх осіб встановити вартість компенсації втрат на вивіз побутового сміття в розмірі 200,00 грн. на місяць. </w:t>
      </w:r>
    </w:p>
    <w:p w14:paraId="486F6CF5" w14:textId="77777777" w:rsidR="00AD5C17" w:rsidRDefault="007F607A" w:rsidP="00BA5B54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Після обговорень даного питання н</w:t>
      </w:r>
      <w:r w:rsidR="00422A6F">
        <w:rPr>
          <w:rFonts w:ascii="Times New Roman" w:eastAsiaTheme="minorEastAsia" w:hAnsi="Times New Roman" w:cs="Times New Roman"/>
          <w:lang w:val="uk-UA" w:eastAsia="ru-RU"/>
        </w:rPr>
        <w:t xml:space="preserve">адійшла пропозиція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погодитися з пропозицією</w:t>
      </w:r>
      <w:r w:rsidR="00BA5B54" w:rsidRPr="00BA5B54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з 01.08.2022 р. для сторонніх осіб встановити вартість компенсації втрат на вивіз побутового сміття в розмірі 200,00 грн. на місяць.</w:t>
      </w:r>
    </w:p>
    <w:p w14:paraId="75B3BBFB" w14:textId="77777777" w:rsidR="00AD5C17" w:rsidRDefault="00AD5C17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0B3F893E" w14:textId="77777777"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1F80C925" w14:textId="77777777"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«ЗА» -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10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2AB15E12" w14:textId="77777777"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717292E8" w14:textId="77777777"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14:paraId="537ABB3A" w14:textId="77777777" w:rsidR="008B33DE" w:rsidRPr="002B7CA5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BA5B54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266D7E1B" w14:textId="77777777"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14:paraId="518BAA13" w14:textId="77777777"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14:paraId="760873B0" w14:textId="77777777" w:rsidR="00FD0897" w:rsidRDefault="00FD0897" w:rsidP="00DF7B8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3D4B3082" w14:textId="77777777" w:rsidR="00B21DEC" w:rsidRDefault="00B21DEC" w:rsidP="00B21DE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 01.08.2022 р. для сторонніх осіб встановити вартість компенсації втрат на вивіз побутового сміття в розмірі 200,00 грн. на місяць.</w:t>
      </w:r>
    </w:p>
    <w:p w14:paraId="0890B197" w14:textId="77777777" w:rsidR="00F34E07" w:rsidRDefault="00F34E07" w:rsidP="00FD089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31F99079" w14:textId="77777777" w:rsidR="00422A6F" w:rsidRDefault="00A543B9" w:rsidP="00FD089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Слухали:</w:t>
      </w:r>
    </w:p>
    <w:p w14:paraId="4E2848A6" w14:textId="0D8194D2" w:rsidR="00E70183" w:rsidRDefault="00C0467A" w:rsidP="00A14CB4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</w:t>
      </w:r>
      <w:r w:rsidR="00A543B9" w:rsidRPr="00A543B9">
        <w:rPr>
          <w:rFonts w:ascii="Times New Roman" w:hAnsi="Times New Roman" w:cs="Times New Roman"/>
          <w:lang w:val="uk-UA"/>
        </w:rPr>
        <w:t xml:space="preserve">олову </w:t>
      </w:r>
      <w:r w:rsidR="00E70183">
        <w:rPr>
          <w:rFonts w:ascii="Times New Roman" w:hAnsi="Times New Roman" w:cs="Times New Roman"/>
          <w:lang w:val="uk-UA"/>
        </w:rPr>
        <w:t>П</w:t>
      </w:r>
      <w:r w:rsidR="00A543B9" w:rsidRPr="00A543B9">
        <w:rPr>
          <w:rFonts w:ascii="Times New Roman" w:hAnsi="Times New Roman" w:cs="Times New Roman"/>
          <w:lang w:val="uk-UA"/>
        </w:rPr>
        <w:t xml:space="preserve">равління </w:t>
      </w:r>
      <w:r w:rsidR="00A543B9">
        <w:rPr>
          <w:rFonts w:ascii="Times New Roman" w:hAnsi="Times New Roman" w:cs="Times New Roman"/>
          <w:lang w:val="uk-UA"/>
        </w:rPr>
        <w:t>Когут Л.В.</w:t>
      </w:r>
      <w:r w:rsidR="00CF3B42">
        <w:rPr>
          <w:rFonts w:ascii="Times New Roman" w:hAnsi="Times New Roman" w:cs="Times New Roman"/>
          <w:lang w:val="uk-UA"/>
        </w:rPr>
        <w:t>,</w:t>
      </w:r>
      <w:r w:rsidR="00A543B9">
        <w:rPr>
          <w:rFonts w:ascii="Times New Roman" w:hAnsi="Times New Roman" w:cs="Times New Roman"/>
          <w:lang w:val="uk-UA"/>
        </w:rPr>
        <w:t xml:space="preserve"> яка проінформувала про </w:t>
      </w:r>
      <w:r w:rsidR="00B21DEC">
        <w:rPr>
          <w:rFonts w:ascii="Times New Roman" w:hAnsi="Times New Roman" w:cs="Times New Roman"/>
          <w:lang w:val="uk-UA"/>
        </w:rPr>
        <w:t xml:space="preserve">заяву, яка надійшла від члена Масиву та представника </w:t>
      </w:r>
      <w:r w:rsidR="00CF3B42">
        <w:rPr>
          <w:rFonts w:ascii="Times New Roman" w:hAnsi="Times New Roman" w:cs="Times New Roman"/>
          <w:lang w:val="uk-UA"/>
        </w:rPr>
        <w:t xml:space="preserve">територіальної </w:t>
      </w:r>
      <w:r w:rsidR="00B21DEC">
        <w:rPr>
          <w:rFonts w:ascii="Times New Roman" w:hAnsi="Times New Roman" w:cs="Times New Roman"/>
          <w:lang w:val="uk-UA"/>
        </w:rPr>
        <w:t>оборони села</w:t>
      </w:r>
      <w:r w:rsidR="00CF3B42">
        <w:rPr>
          <w:rFonts w:ascii="Times New Roman" w:hAnsi="Times New Roman" w:cs="Times New Roman"/>
          <w:lang w:val="uk-UA"/>
        </w:rPr>
        <w:t>,</w:t>
      </w:r>
      <w:r w:rsidR="00B21DEC">
        <w:rPr>
          <w:rFonts w:ascii="Times New Roman" w:hAnsi="Times New Roman" w:cs="Times New Roman"/>
          <w:lang w:val="uk-UA"/>
        </w:rPr>
        <w:t xml:space="preserve"> </w:t>
      </w:r>
      <w:r w:rsidR="00CF3B42">
        <w:rPr>
          <w:rFonts w:ascii="Times New Roman" w:hAnsi="Times New Roman" w:cs="Times New Roman"/>
          <w:lang w:val="uk-UA"/>
        </w:rPr>
        <w:t>в якій</w:t>
      </w:r>
      <w:r w:rsidR="00B21DEC">
        <w:rPr>
          <w:rFonts w:ascii="Times New Roman" w:hAnsi="Times New Roman" w:cs="Times New Roman"/>
          <w:lang w:val="uk-UA"/>
        </w:rPr>
        <w:t xml:space="preserve"> пропонується </w:t>
      </w:r>
      <w:r w:rsidR="00CF3B42">
        <w:rPr>
          <w:rFonts w:ascii="Times New Roman" w:hAnsi="Times New Roman" w:cs="Times New Roman"/>
          <w:lang w:val="uk-UA"/>
        </w:rPr>
        <w:t xml:space="preserve">надати </w:t>
      </w:r>
      <w:r w:rsidR="00B21DEC">
        <w:rPr>
          <w:rFonts w:ascii="Times New Roman" w:hAnsi="Times New Roman" w:cs="Times New Roman"/>
          <w:lang w:val="uk-UA"/>
        </w:rPr>
        <w:t xml:space="preserve">для потреби учасників </w:t>
      </w:r>
      <w:r w:rsidR="00CF3B42">
        <w:rPr>
          <w:rFonts w:ascii="Times New Roman" w:hAnsi="Times New Roman" w:cs="Times New Roman"/>
          <w:lang w:val="uk-UA"/>
        </w:rPr>
        <w:t xml:space="preserve">територіальної </w:t>
      </w:r>
      <w:r w:rsidR="00B21DEC">
        <w:rPr>
          <w:rFonts w:ascii="Times New Roman" w:hAnsi="Times New Roman" w:cs="Times New Roman"/>
          <w:lang w:val="uk-UA"/>
        </w:rPr>
        <w:t>оборони села</w:t>
      </w:r>
      <w:r w:rsidR="00CF3B42">
        <w:rPr>
          <w:rFonts w:ascii="Times New Roman" w:hAnsi="Times New Roman" w:cs="Times New Roman"/>
          <w:lang w:val="uk-UA"/>
        </w:rPr>
        <w:t>,</w:t>
      </w:r>
      <w:r w:rsidR="00B21DEC">
        <w:rPr>
          <w:rFonts w:ascii="Times New Roman" w:hAnsi="Times New Roman" w:cs="Times New Roman"/>
          <w:lang w:val="uk-UA"/>
        </w:rPr>
        <w:t xml:space="preserve"> кімнату правління в оренду.</w:t>
      </w:r>
    </w:p>
    <w:p w14:paraId="7A77E836" w14:textId="0BE83833" w:rsidR="00C0467A" w:rsidRDefault="00C0467A" w:rsidP="00C0467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Після обговорень даного питання надійшла пропозиція </w:t>
      </w:r>
      <w:r w:rsidR="00B21DEC">
        <w:rPr>
          <w:rFonts w:ascii="Times New Roman" w:eastAsiaTheme="minorEastAsia" w:hAnsi="Times New Roman" w:cs="Times New Roman"/>
          <w:lang w:val="uk-UA" w:eastAsia="ru-RU"/>
        </w:rPr>
        <w:t xml:space="preserve">надати представникам </w:t>
      </w:r>
      <w:r w:rsidR="00CF3B42">
        <w:rPr>
          <w:rFonts w:ascii="Times New Roman" w:hAnsi="Times New Roman" w:cs="Times New Roman"/>
          <w:lang w:val="uk-UA"/>
        </w:rPr>
        <w:t xml:space="preserve">територіальної оборони </w:t>
      </w:r>
      <w:r w:rsidR="00B21DEC">
        <w:rPr>
          <w:rFonts w:ascii="Times New Roman" w:eastAsiaTheme="minorEastAsia" w:hAnsi="Times New Roman" w:cs="Times New Roman"/>
          <w:lang w:val="uk-UA" w:eastAsia="ru-RU"/>
        </w:rPr>
        <w:t>села кімнату правління в оренду. Договір оренди укласти з юридичною особою на 3 місяці з можливістю подальшої пролонгації. Також в договорі передбачити компенсацію комунальних послуг.</w:t>
      </w:r>
    </w:p>
    <w:p w14:paraId="65144CA3" w14:textId="77777777" w:rsidR="00C0467A" w:rsidRDefault="00C0467A" w:rsidP="00A14CB4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56CCEE24" w14:textId="77777777" w:rsidR="00C0467A" w:rsidRPr="002B7CA5" w:rsidRDefault="00C0467A" w:rsidP="00C0467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14:paraId="0ED8CE9F" w14:textId="77777777" w:rsidR="00C0467A" w:rsidRPr="002B7CA5" w:rsidRDefault="00C0467A" w:rsidP="00C0467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>
        <w:rPr>
          <w:rFonts w:ascii="Times New Roman" w:eastAsiaTheme="minorEastAsia" w:hAnsi="Times New Roman" w:cs="Times New Roman"/>
          <w:lang w:val="uk-UA" w:eastAsia="ru-RU"/>
        </w:rPr>
        <w:t>10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2E7B60B0" w14:textId="77777777" w:rsidR="00C0467A" w:rsidRPr="002B7CA5" w:rsidRDefault="00C0467A" w:rsidP="00C0467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«ПРОТИ» - </w:t>
      </w:r>
      <w:r w:rsidR="00B21DEC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14:paraId="4E38F8E2" w14:textId="77777777" w:rsidR="00C0467A" w:rsidRDefault="00C0467A" w:rsidP="00C0467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«УТРИМАЛИСЬ» - </w:t>
      </w:r>
      <w:r w:rsidR="00316449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14:paraId="7AB0D1BC" w14:textId="77777777" w:rsidR="00C0467A" w:rsidRPr="002B7CA5" w:rsidRDefault="00C0467A" w:rsidP="00C0467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«НЕ ГОЛОСУВАЛИ» -</w:t>
      </w:r>
      <w:r w:rsidR="00B21DEC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14:paraId="6C6B1F1E" w14:textId="77777777" w:rsidR="00C0467A" w:rsidRDefault="00C0467A" w:rsidP="00C0467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14:paraId="6495AB9F" w14:textId="77777777" w:rsidR="00C0467A" w:rsidRDefault="00C0467A" w:rsidP="00C0467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lastRenderedPageBreak/>
        <w:t>Вирішили:</w:t>
      </w:r>
    </w:p>
    <w:p w14:paraId="5CE5D7FD" w14:textId="4F304CC2" w:rsidR="0042164E" w:rsidRDefault="0042164E" w:rsidP="00846DB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 підставі заяви представника </w:t>
      </w:r>
      <w:r w:rsidR="00CF3B42">
        <w:rPr>
          <w:rFonts w:ascii="Times New Roman" w:hAnsi="Times New Roman" w:cs="Times New Roman"/>
          <w:lang w:val="uk-UA"/>
        </w:rPr>
        <w:t xml:space="preserve">територіальної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оборони села </w:t>
      </w:r>
      <w:r w:rsidR="00CF3B42">
        <w:rPr>
          <w:rFonts w:ascii="Times New Roman" w:eastAsiaTheme="minorEastAsia" w:hAnsi="Times New Roman" w:cs="Times New Roman"/>
          <w:lang w:val="uk-UA" w:eastAsia="ru-RU"/>
        </w:rPr>
        <w:t xml:space="preserve">надати </w:t>
      </w:r>
      <w:r>
        <w:rPr>
          <w:rFonts w:ascii="Times New Roman" w:eastAsiaTheme="minorEastAsia" w:hAnsi="Times New Roman" w:cs="Times New Roman"/>
          <w:lang w:val="uk-UA" w:eastAsia="ru-RU"/>
        </w:rPr>
        <w:t>кімнату правління в оренду. Договір оренди укласти з юридичною особою на 3 місяці з можливістю подальшої пролонгації. Також в договорі передбачити компенсацію комунальних послуг.</w:t>
      </w:r>
    </w:p>
    <w:p w14:paraId="789BEDF5" w14:textId="77777777" w:rsidR="0042164E" w:rsidRDefault="0042164E" w:rsidP="00846DB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14:paraId="1104C32C" w14:textId="77777777" w:rsidR="00846DBE" w:rsidRDefault="00846DBE" w:rsidP="00846DB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п'ятого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14:paraId="7EC02980" w14:textId="77777777" w:rsidR="00846DBE" w:rsidRDefault="00846DBE" w:rsidP="00846DB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14:paraId="2D050E62" w14:textId="02ED2AB1" w:rsidR="00FE50B4" w:rsidRDefault="00846DBE" w:rsidP="0042164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, яка проінформувала про 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 критичну ситуацію, яка склалася на Масиві в результаті безсистемного висаджування рослинності членами Масиву як на своїх ділянках, так і на узбіччі дороги</w:t>
      </w:r>
      <w:r w:rsidR="00B20656">
        <w:rPr>
          <w:rFonts w:ascii="Times New Roman" w:eastAsiaTheme="minorEastAsia" w:hAnsi="Times New Roman" w:cs="Times New Roman"/>
          <w:lang w:val="uk-UA" w:eastAsia="ru-RU"/>
        </w:rPr>
        <w:t>,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B20656">
        <w:rPr>
          <w:rFonts w:ascii="Times New Roman" w:eastAsiaTheme="minorEastAsia" w:hAnsi="Times New Roman" w:cs="Times New Roman"/>
          <w:lang w:val="uk-UA" w:eastAsia="ru-RU"/>
        </w:rPr>
        <w:t>в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 результаті </w:t>
      </w:r>
      <w:r w:rsidR="00B20656">
        <w:rPr>
          <w:rFonts w:ascii="Times New Roman" w:eastAsiaTheme="minorEastAsia" w:hAnsi="Times New Roman" w:cs="Times New Roman"/>
          <w:lang w:val="uk-UA" w:eastAsia="ru-RU"/>
        </w:rPr>
        <w:t>чого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 створилася критична ситуація. Можливість проїзду спецмашин, буд</w:t>
      </w:r>
      <w:r w:rsidR="00B20656">
        <w:rPr>
          <w:rFonts w:ascii="Times New Roman" w:eastAsiaTheme="minorEastAsia" w:hAnsi="Times New Roman" w:cs="Times New Roman"/>
          <w:lang w:val="uk-UA" w:eastAsia="ru-RU"/>
        </w:rPr>
        <w:t>івельних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 машин та просто легкових машин зменшується щорічно. Рослинність збільшується щороку і є загрозою</w:t>
      </w:r>
      <w:r w:rsidR="00B20656">
        <w:rPr>
          <w:rFonts w:ascii="Times New Roman" w:eastAsiaTheme="minorEastAsia" w:hAnsi="Times New Roman" w:cs="Times New Roman"/>
          <w:lang w:val="uk-UA" w:eastAsia="ru-RU"/>
        </w:rPr>
        <w:t>,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 як для безперебійної роботи енергосистеми Масиву, так і для обриву </w:t>
      </w:r>
      <w:r w:rsidR="00B20656">
        <w:rPr>
          <w:rFonts w:ascii="Times New Roman" w:eastAsiaTheme="minorEastAsia" w:hAnsi="Times New Roman" w:cs="Times New Roman"/>
          <w:lang w:val="uk-UA" w:eastAsia="ru-RU"/>
        </w:rPr>
        <w:t xml:space="preserve">інших 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комунікацій (інтернет, телефон та інше). </w:t>
      </w:r>
      <w:r w:rsidR="00FE50B4">
        <w:rPr>
          <w:rFonts w:ascii="Times New Roman" w:eastAsiaTheme="minorEastAsia" w:hAnsi="Times New Roman" w:cs="Times New Roman"/>
          <w:lang w:val="uk-UA" w:eastAsia="ru-RU"/>
        </w:rPr>
        <w:t>Ч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исленні </w:t>
      </w:r>
      <w:r w:rsidR="00FE50B4">
        <w:rPr>
          <w:rFonts w:ascii="Times New Roman" w:eastAsiaTheme="minorEastAsia" w:hAnsi="Times New Roman" w:cs="Times New Roman"/>
          <w:lang w:val="uk-UA" w:eastAsia="ru-RU"/>
        </w:rPr>
        <w:t>звернення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FE50B4">
        <w:rPr>
          <w:rFonts w:ascii="Times New Roman" w:eastAsiaTheme="minorEastAsia" w:hAnsi="Times New Roman" w:cs="Times New Roman"/>
          <w:lang w:val="uk-UA" w:eastAsia="ru-RU"/>
        </w:rPr>
        <w:t>членів Правління</w:t>
      </w:r>
      <w:r w:rsidR="0042164E">
        <w:rPr>
          <w:rFonts w:ascii="Times New Roman" w:eastAsiaTheme="minorEastAsia" w:hAnsi="Times New Roman" w:cs="Times New Roman"/>
          <w:lang w:val="uk-UA" w:eastAsia="ru-RU"/>
        </w:rPr>
        <w:t xml:space="preserve"> до членів Масиву зрізати рослинність та не садити нову,</w:t>
      </w:r>
      <w:r w:rsidR="00FE50B4">
        <w:rPr>
          <w:rFonts w:ascii="Times New Roman" w:eastAsiaTheme="minorEastAsia" w:hAnsi="Times New Roman" w:cs="Times New Roman"/>
          <w:lang w:val="uk-UA" w:eastAsia="ru-RU"/>
        </w:rPr>
        <w:t xml:space="preserve"> результату не приносять.</w:t>
      </w:r>
    </w:p>
    <w:p w14:paraId="36059B3F" w14:textId="6DA5FF0C" w:rsidR="00E70183" w:rsidRDefault="00FE50B4" w:rsidP="0042164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Тому пропонується, у разі виявлення аварійної ситуації з вини таких членів Масиву, комісія</w:t>
      </w:r>
      <w:r w:rsidR="00B20656">
        <w:rPr>
          <w:rFonts w:ascii="Times New Roman" w:eastAsiaTheme="minorEastAsia" w:hAnsi="Times New Roman" w:cs="Times New Roman"/>
          <w:lang w:val="uk-UA" w:eastAsia="ru-RU"/>
        </w:rPr>
        <w:t>, фіксуючі у відповідному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акт</w:t>
      </w:r>
      <w:r w:rsidR="00B20656">
        <w:rPr>
          <w:rFonts w:ascii="Times New Roman" w:eastAsiaTheme="minorEastAsia" w:hAnsi="Times New Roman" w:cs="Times New Roman"/>
          <w:lang w:val="uk-UA" w:eastAsia="ru-RU"/>
        </w:rPr>
        <w:t>і,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визначає винуватого, причину та розмір збитків, які були </w:t>
      </w:r>
      <w:r w:rsidR="00B20656">
        <w:rPr>
          <w:rFonts w:ascii="Times New Roman" w:eastAsiaTheme="minorEastAsia" w:hAnsi="Times New Roman" w:cs="Times New Roman"/>
          <w:lang w:val="uk-UA" w:eastAsia="ru-RU"/>
        </w:rPr>
        <w:t>нанесені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через таку аварійну ситуацію, і тільки після цього працівники Масиву будуть ліквідувати цю ситуацію.</w:t>
      </w:r>
    </w:p>
    <w:p w14:paraId="10218AF8" w14:textId="77777777" w:rsidR="00FE50B4" w:rsidRDefault="00FE50B4" w:rsidP="0042164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 погодитися з даною пропозицією.</w:t>
      </w:r>
    </w:p>
    <w:p w14:paraId="71DCFFB7" w14:textId="77777777" w:rsidR="00E70183" w:rsidRDefault="00E70183" w:rsidP="00A14CB4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464B1574" w14:textId="77777777" w:rsidR="00316449" w:rsidRPr="00A543B9" w:rsidRDefault="00316449" w:rsidP="00316449">
      <w:pPr>
        <w:spacing w:after="0" w:line="240" w:lineRule="auto"/>
        <w:ind w:left="420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4982D44A" w14:textId="77777777" w:rsidR="002B7CA5" w:rsidRPr="002B7CA5" w:rsidRDefault="002B7CA5" w:rsidP="00A14C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val="uk-UA" w:eastAsia="ru-RU"/>
        </w:rPr>
      </w:pPr>
      <w:r w:rsidRPr="002B7CA5">
        <w:rPr>
          <w:rFonts w:ascii="Times New Roman" w:eastAsia="Calibri" w:hAnsi="Times New Roman" w:cs="Times New Roman"/>
          <w:lang w:val="uk-UA" w:eastAsia="ru-RU"/>
        </w:rPr>
        <w:t xml:space="preserve">Питання порядку денного вичерпані, засідання Правління МСТ «Ялинка» від </w:t>
      </w:r>
      <w:r w:rsidR="006530B9">
        <w:rPr>
          <w:rFonts w:ascii="Times New Roman" w:eastAsia="Calibri" w:hAnsi="Times New Roman" w:cs="Times New Roman"/>
          <w:lang w:val="uk-UA" w:eastAsia="ru-RU"/>
        </w:rPr>
        <w:t>1</w:t>
      </w:r>
      <w:r w:rsidR="003A003C">
        <w:rPr>
          <w:rFonts w:ascii="Times New Roman" w:eastAsia="Calibri" w:hAnsi="Times New Roman" w:cs="Times New Roman"/>
          <w:lang w:val="uk-UA" w:eastAsia="ru-RU"/>
        </w:rPr>
        <w:t>8</w:t>
      </w:r>
      <w:r w:rsidRPr="002B7CA5">
        <w:rPr>
          <w:rFonts w:ascii="Times New Roman" w:eastAsia="Calibri" w:hAnsi="Times New Roman" w:cs="Times New Roman"/>
          <w:lang w:val="uk-UA" w:eastAsia="ru-RU"/>
        </w:rPr>
        <w:t>.</w:t>
      </w:r>
      <w:r w:rsidR="006530B9">
        <w:rPr>
          <w:rFonts w:ascii="Times New Roman" w:eastAsia="Calibri" w:hAnsi="Times New Roman" w:cs="Times New Roman"/>
          <w:lang w:val="uk-UA" w:eastAsia="ru-RU"/>
        </w:rPr>
        <w:t>1</w:t>
      </w:r>
      <w:r w:rsidR="003A003C">
        <w:rPr>
          <w:rFonts w:ascii="Times New Roman" w:eastAsia="Calibri" w:hAnsi="Times New Roman" w:cs="Times New Roman"/>
          <w:lang w:val="uk-UA" w:eastAsia="ru-RU"/>
        </w:rPr>
        <w:t>2</w:t>
      </w:r>
      <w:r w:rsidRPr="002B7CA5">
        <w:rPr>
          <w:rFonts w:ascii="Times New Roman" w:eastAsia="Calibri" w:hAnsi="Times New Roman" w:cs="Times New Roman"/>
          <w:lang w:val="uk-UA" w:eastAsia="ru-RU"/>
        </w:rPr>
        <w:t>.2021 року вважається закритим.</w:t>
      </w:r>
    </w:p>
    <w:p w14:paraId="3B16E9DC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791661A1" w14:textId="77777777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</w:p>
    <w:p w14:paraId="6AAC4CFB" w14:textId="77777777"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</w:p>
    <w:p w14:paraId="6F121DCF" w14:textId="77777777"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14:paraId="250E8C3B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Голова Правління </w:t>
      </w:r>
    </w:p>
    <w:p w14:paraId="3A267AFE" w14:textId="77777777" w:rsidR="002B7CA5" w:rsidRPr="00D276BF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              ________________   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>Л</w:t>
      </w:r>
      <w:r w:rsidR="00A14CB4">
        <w:rPr>
          <w:rFonts w:ascii="Times New Roman" w:eastAsiaTheme="minorEastAsia" w:hAnsi="Times New Roman" w:cs="Times New Roman"/>
          <w:lang w:val="uk-UA" w:eastAsia="ru-RU"/>
        </w:rPr>
        <w:t>юбов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 К</w:t>
      </w:r>
      <w:r w:rsidR="00A14CB4">
        <w:rPr>
          <w:rFonts w:ascii="Times New Roman" w:eastAsiaTheme="minorEastAsia" w:hAnsi="Times New Roman" w:cs="Times New Roman"/>
          <w:lang w:val="uk-UA" w:eastAsia="ru-RU"/>
        </w:rPr>
        <w:t>ОГУТ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14:paraId="714927A8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14:paraId="1E833984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Секретар </w:t>
      </w:r>
    </w:p>
    <w:p w14:paraId="2B423C92" w14:textId="77777777" w:rsidR="002B7CA5" w:rsidRPr="002B7CA5" w:rsidRDefault="002B7CA5" w:rsidP="002B7CA5">
      <w:pPr>
        <w:spacing w:after="0" w:line="240" w:lineRule="auto"/>
        <w:ind w:firstLine="709"/>
        <w:jc w:val="both"/>
        <w:rPr>
          <w:rFonts w:eastAsiaTheme="minorEastAsia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           __________________ </w:t>
      </w:r>
      <w:r w:rsidR="003A003C">
        <w:rPr>
          <w:rFonts w:ascii="Times New Roman" w:eastAsiaTheme="minorEastAsia" w:hAnsi="Times New Roman" w:cs="Times New Roman"/>
          <w:lang w:val="uk-UA" w:eastAsia="ru-RU"/>
        </w:rPr>
        <w:t>Лілія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3A003C">
        <w:rPr>
          <w:rFonts w:ascii="Times New Roman" w:eastAsiaTheme="minorEastAsia" w:hAnsi="Times New Roman" w:cs="Times New Roman"/>
          <w:lang w:val="uk-UA" w:eastAsia="ru-RU"/>
        </w:rPr>
        <w:t>ПУГАЧ</w:t>
      </w:r>
    </w:p>
    <w:p w14:paraId="271A68AF" w14:textId="77777777" w:rsidR="001A42B2" w:rsidRPr="002B7CA5" w:rsidRDefault="001A42B2">
      <w:pPr>
        <w:rPr>
          <w:lang w:val="uk-UA"/>
        </w:rPr>
      </w:pPr>
    </w:p>
    <w:sectPr w:rsidR="001A42B2" w:rsidRPr="002B7CA5" w:rsidSect="008110F8">
      <w:headerReference w:type="default" r:id="rId8"/>
      <w:pgSz w:w="11906" w:h="16838"/>
      <w:pgMar w:top="851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7403F" w14:textId="77777777" w:rsidR="00975B89" w:rsidRDefault="00975B89" w:rsidP="00610A2C">
      <w:pPr>
        <w:spacing w:after="0" w:line="240" w:lineRule="auto"/>
      </w:pPr>
      <w:r>
        <w:separator/>
      </w:r>
    </w:p>
  </w:endnote>
  <w:endnote w:type="continuationSeparator" w:id="0">
    <w:p w14:paraId="2C5DB33A" w14:textId="77777777" w:rsidR="00975B89" w:rsidRDefault="00975B89" w:rsidP="0061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E5059" w14:textId="77777777" w:rsidR="00975B89" w:rsidRDefault="00975B89" w:rsidP="00610A2C">
      <w:pPr>
        <w:spacing w:after="0" w:line="240" w:lineRule="auto"/>
      </w:pPr>
      <w:r>
        <w:separator/>
      </w:r>
    </w:p>
  </w:footnote>
  <w:footnote w:type="continuationSeparator" w:id="0">
    <w:p w14:paraId="7D33992D" w14:textId="77777777" w:rsidR="00975B89" w:rsidRDefault="00975B89" w:rsidP="0061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737191"/>
      <w:docPartObj>
        <w:docPartGallery w:val="Page Numbers (Top of Page)"/>
        <w:docPartUnique/>
      </w:docPartObj>
    </w:sdtPr>
    <w:sdtEndPr/>
    <w:sdtContent>
      <w:p w14:paraId="208FE4F3" w14:textId="7225CF3D" w:rsidR="00F16AF2" w:rsidRDefault="00B205AC">
        <w:pPr>
          <w:pStyle w:val="a5"/>
          <w:jc w:val="right"/>
        </w:pPr>
        <w:r>
          <w:fldChar w:fldCharType="begin"/>
        </w:r>
        <w:r w:rsidR="00F16AF2">
          <w:instrText>PAGE   \* MERGEFORMAT</w:instrText>
        </w:r>
        <w:r>
          <w:fldChar w:fldCharType="separate"/>
        </w:r>
        <w:r w:rsidR="00D423F0" w:rsidRPr="00D423F0">
          <w:rPr>
            <w:noProof/>
            <w:lang w:val="uk-UA"/>
          </w:rPr>
          <w:t>5</w:t>
        </w:r>
        <w:r>
          <w:rPr>
            <w:noProof/>
            <w:lang w:val="uk-UA"/>
          </w:rPr>
          <w:fldChar w:fldCharType="end"/>
        </w:r>
      </w:p>
    </w:sdtContent>
  </w:sdt>
  <w:p w14:paraId="4B4F12A5" w14:textId="77777777" w:rsidR="00F16AF2" w:rsidRDefault="00F16A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AF9"/>
    <w:multiLevelType w:val="hybridMultilevel"/>
    <w:tmpl w:val="F7CCF048"/>
    <w:lvl w:ilvl="0" w:tplc="92D434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800920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11C4467F"/>
    <w:multiLevelType w:val="hybridMultilevel"/>
    <w:tmpl w:val="D5D4CE28"/>
    <w:lvl w:ilvl="0" w:tplc="2EFE1CEA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9981BCE"/>
    <w:multiLevelType w:val="hybridMultilevel"/>
    <w:tmpl w:val="BC50CF74"/>
    <w:lvl w:ilvl="0" w:tplc="D8D4E0A6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BC747AF"/>
    <w:multiLevelType w:val="hybridMultilevel"/>
    <w:tmpl w:val="F23A2BF0"/>
    <w:lvl w:ilvl="0" w:tplc="7D883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AE2F92"/>
    <w:multiLevelType w:val="hybridMultilevel"/>
    <w:tmpl w:val="85DCEA9E"/>
    <w:lvl w:ilvl="0" w:tplc="AD7CE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F246F9"/>
    <w:multiLevelType w:val="hybridMultilevel"/>
    <w:tmpl w:val="D062E022"/>
    <w:lvl w:ilvl="0" w:tplc="A40CE5A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F80FB6"/>
    <w:multiLevelType w:val="hybridMultilevel"/>
    <w:tmpl w:val="47AC15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74DE0"/>
    <w:multiLevelType w:val="hybridMultilevel"/>
    <w:tmpl w:val="BA587526"/>
    <w:lvl w:ilvl="0" w:tplc="D8D4E0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74F2A"/>
    <w:multiLevelType w:val="hybridMultilevel"/>
    <w:tmpl w:val="6BF4E2C2"/>
    <w:lvl w:ilvl="0" w:tplc="AC80281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5F67BB3"/>
    <w:multiLevelType w:val="hybridMultilevel"/>
    <w:tmpl w:val="703045F6"/>
    <w:lvl w:ilvl="0" w:tplc="7E5E4BB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B1D33D0"/>
    <w:multiLevelType w:val="hybridMultilevel"/>
    <w:tmpl w:val="93FA63C0"/>
    <w:lvl w:ilvl="0" w:tplc="E0408B2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197453"/>
    <w:multiLevelType w:val="hybridMultilevel"/>
    <w:tmpl w:val="F0A4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657FD"/>
    <w:multiLevelType w:val="hybridMultilevel"/>
    <w:tmpl w:val="F77CF6E6"/>
    <w:lvl w:ilvl="0" w:tplc="3D7AD0A2">
      <w:start w:val="1"/>
      <w:numFmt w:val="decimal"/>
      <w:lvlText w:val="%1."/>
      <w:lvlJc w:val="left"/>
      <w:pPr>
        <w:ind w:left="10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64F31190"/>
    <w:multiLevelType w:val="hybridMultilevel"/>
    <w:tmpl w:val="F27625C8"/>
    <w:lvl w:ilvl="0" w:tplc="ADCAAA62">
      <w:numFmt w:val="bullet"/>
      <w:lvlText w:val="-"/>
      <w:lvlJc w:val="left"/>
      <w:pPr>
        <w:ind w:left="224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15" w15:restartNumberingAfterBreak="0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16" w15:restartNumberingAfterBreak="0">
    <w:nsid w:val="69454C9F"/>
    <w:multiLevelType w:val="hybridMultilevel"/>
    <w:tmpl w:val="F0A4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50AB9"/>
    <w:multiLevelType w:val="hybridMultilevel"/>
    <w:tmpl w:val="CD98BA2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F05B9"/>
    <w:multiLevelType w:val="hybridMultilevel"/>
    <w:tmpl w:val="555ACC40"/>
    <w:lvl w:ilvl="0" w:tplc="33049CA2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2C656BE"/>
    <w:multiLevelType w:val="hybridMultilevel"/>
    <w:tmpl w:val="975881BA"/>
    <w:lvl w:ilvl="0" w:tplc="DBDC284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F3205"/>
    <w:multiLevelType w:val="hybridMultilevel"/>
    <w:tmpl w:val="3104C612"/>
    <w:lvl w:ilvl="0" w:tplc="235828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  <w:num w:numId="11">
    <w:abstractNumId w:val="14"/>
  </w:num>
  <w:num w:numId="12">
    <w:abstractNumId w:val="13"/>
  </w:num>
  <w:num w:numId="13">
    <w:abstractNumId w:val="5"/>
  </w:num>
  <w:num w:numId="14">
    <w:abstractNumId w:val="17"/>
  </w:num>
  <w:num w:numId="15">
    <w:abstractNumId w:val="4"/>
  </w:num>
  <w:num w:numId="16">
    <w:abstractNumId w:val="9"/>
  </w:num>
  <w:num w:numId="17">
    <w:abstractNumId w:val="10"/>
  </w:num>
  <w:num w:numId="18">
    <w:abstractNumId w:val="20"/>
  </w:num>
  <w:num w:numId="19">
    <w:abstractNumId w:val="16"/>
  </w:num>
  <w:num w:numId="20">
    <w:abstractNumId w:val="12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A5"/>
    <w:rsid w:val="0000021E"/>
    <w:rsid w:val="00002AA2"/>
    <w:rsid w:val="000062F3"/>
    <w:rsid w:val="000106A0"/>
    <w:rsid w:val="00023A5F"/>
    <w:rsid w:val="000352A0"/>
    <w:rsid w:val="000429FA"/>
    <w:rsid w:val="00065CDD"/>
    <w:rsid w:val="0008226A"/>
    <w:rsid w:val="00084BDB"/>
    <w:rsid w:val="00086A22"/>
    <w:rsid w:val="000961F2"/>
    <w:rsid w:val="00097618"/>
    <w:rsid w:val="000B0B3E"/>
    <w:rsid w:val="000B38CF"/>
    <w:rsid w:val="000D3FD1"/>
    <w:rsid w:val="000F78A4"/>
    <w:rsid w:val="000F7C22"/>
    <w:rsid w:val="00117C18"/>
    <w:rsid w:val="00117CBD"/>
    <w:rsid w:val="001212C3"/>
    <w:rsid w:val="001439CC"/>
    <w:rsid w:val="00143A6F"/>
    <w:rsid w:val="00145EBB"/>
    <w:rsid w:val="00145F12"/>
    <w:rsid w:val="00146BEC"/>
    <w:rsid w:val="001633B6"/>
    <w:rsid w:val="00164911"/>
    <w:rsid w:val="0017328E"/>
    <w:rsid w:val="00183D4F"/>
    <w:rsid w:val="001A33DA"/>
    <w:rsid w:val="001A42B2"/>
    <w:rsid w:val="001A5FC9"/>
    <w:rsid w:val="001C02F3"/>
    <w:rsid w:val="001C0B13"/>
    <w:rsid w:val="001C74CB"/>
    <w:rsid w:val="001D557B"/>
    <w:rsid w:val="001E0532"/>
    <w:rsid w:val="002033F7"/>
    <w:rsid w:val="0020540F"/>
    <w:rsid w:val="00205E61"/>
    <w:rsid w:val="002164C8"/>
    <w:rsid w:val="00241717"/>
    <w:rsid w:val="00257C1F"/>
    <w:rsid w:val="00257DF5"/>
    <w:rsid w:val="00272514"/>
    <w:rsid w:val="00287001"/>
    <w:rsid w:val="0029493D"/>
    <w:rsid w:val="002959D4"/>
    <w:rsid w:val="002A26B3"/>
    <w:rsid w:val="002A7933"/>
    <w:rsid w:val="002B23C0"/>
    <w:rsid w:val="002B26E6"/>
    <w:rsid w:val="002B7CA5"/>
    <w:rsid w:val="002C600A"/>
    <w:rsid w:val="002D04BD"/>
    <w:rsid w:val="002E19EC"/>
    <w:rsid w:val="002E31E0"/>
    <w:rsid w:val="002E5ADD"/>
    <w:rsid w:val="002E6A50"/>
    <w:rsid w:val="002F0D89"/>
    <w:rsid w:val="00300E36"/>
    <w:rsid w:val="00301E84"/>
    <w:rsid w:val="00313640"/>
    <w:rsid w:val="00316449"/>
    <w:rsid w:val="00322C4B"/>
    <w:rsid w:val="003339A9"/>
    <w:rsid w:val="00335D89"/>
    <w:rsid w:val="00344B65"/>
    <w:rsid w:val="00352736"/>
    <w:rsid w:val="00356478"/>
    <w:rsid w:val="0035705C"/>
    <w:rsid w:val="00357DB1"/>
    <w:rsid w:val="00360540"/>
    <w:rsid w:val="003633BB"/>
    <w:rsid w:val="00373B99"/>
    <w:rsid w:val="003A003C"/>
    <w:rsid w:val="003A1BD6"/>
    <w:rsid w:val="003B44D5"/>
    <w:rsid w:val="003B7CA8"/>
    <w:rsid w:val="003C54B2"/>
    <w:rsid w:val="003E13C0"/>
    <w:rsid w:val="0040196A"/>
    <w:rsid w:val="004116F2"/>
    <w:rsid w:val="00411801"/>
    <w:rsid w:val="00413575"/>
    <w:rsid w:val="0041438D"/>
    <w:rsid w:val="0042164E"/>
    <w:rsid w:val="00422A6F"/>
    <w:rsid w:val="00424925"/>
    <w:rsid w:val="00430429"/>
    <w:rsid w:val="00436E61"/>
    <w:rsid w:val="00441DEE"/>
    <w:rsid w:val="00446BA0"/>
    <w:rsid w:val="00452DB3"/>
    <w:rsid w:val="00457621"/>
    <w:rsid w:val="00460426"/>
    <w:rsid w:val="00461F18"/>
    <w:rsid w:val="0046242A"/>
    <w:rsid w:val="00465789"/>
    <w:rsid w:val="004744EA"/>
    <w:rsid w:val="00474BE9"/>
    <w:rsid w:val="00480D83"/>
    <w:rsid w:val="004833A8"/>
    <w:rsid w:val="0048407F"/>
    <w:rsid w:val="00491C0C"/>
    <w:rsid w:val="0049411D"/>
    <w:rsid w:val="004969E9"/>
    <w:rsid w:val="004A2946"/>
    <w:rsid w:val="004C2A74"/>
    <w:rsid w:val="004C2AAB"/>
    <w:rsid w:val="004C50F6"/>
    <w:rsid w:val="004D0CFB"/>
    <w:rsid w:val="004D47E3"/>
    <w:rsid w:val="004D6591"/>
    <w:rsid w:val="004F7EA6"/>
    <w:rsid w:val="005006B8"/>
    <w:rsid w:val="005018D2"/>
    <w:rsid w:val="00506236"/>
    <w:rsid w:val="005071D7"/>
    <w:rsid w:val="005152B0"/>
    <w:rsid w:val="00516343"/>
    <w:rsid w:val="00517FC7"/>
    <w:rsid w:val="00524A99"/>
    <w:rsid w:val="00537DAD"/>
    <w:rsid w:val="00542A8F"/>
    <w:rsid w:val="00543DFB"/>
    <w:rsid w:val="0054692B"/>
    <w:rsid w:val="00547922"/>
    <w:rsid w:val="005565B6"/>
    <w:rsid w:val="00581EB5"/>
    <w:rsid w:val="00584433"/>
    <w:rsid w:val="00584931"/>
    <w:rsid w:val="00596E83"/>
    <w:rsid w:val="005A491A"/>
    <w:rsid w:val="005A5524"/>
    <w:rsid w:val="005A6BE0"/>
    <w:rsid w:val="005B7DAB"/>
    <w:rsid w:val="005D4D87"/>
    <w:rsid w:val="005D6573"/>
    <w:rsid w:val="005D7D6F"/>
    <w:rsid w:val="005E1109"/>
    <w:rsid w:val="005F0DF6"/>
    <w:rsid w:val="00604F5C"/>
    <w:rsid w:val="00607275"/>
    <w:rsid w:val="00610A2C"/>
    <w:rsid w:val="00614377"/>
    <w:rsid w:val="00614659"/>
    <w:rsid w:val="00614E6C"/>
    <w:rsid w:val="006420AB"/>
    <w:rsid w:val="00650711"/>
    <w:rsid w:val="006530B9"/>
    <w:rsid w:val="0065441D"/>
    <w:rsid w:val="006563FE"/>
    <w:rsid w:val="00657BD8"/>
    <w:rsid w:val="00670C86"/>
    <w:rsid w:val="00677E17"/>
    <w:rsid w:val="00682E2A"/>
    <w:rsid w:val="0068770B"/>
    <w:rsid w:val="006878B8"/>
    <w:rsid w:val="006969D0"/>
    <w:rsid w:val="00697497"/>
    <w:rsid w:val="006A0AF2"/>
    <w:rsid w:val="006B0699"/>
    <w:rsid w:val="006B1549"/>
    <w:rsid w:val="006B4AB6"/>
    <w:rsid w:val="006B646E"/>
    <w:rsid w:val="006B754B"/>
    <w:rsid w:val="006C51D9"/>
    <w:rsid w:val="006D007A"/>
    <w:rsid w:val="006D376F"/>
    <w:rsid w:val="006D3EE8"/>
    <w:rsid w:val="006D7E6C"/>
    <w:rsid w:val="006E0008"/>
    <w:rsid w:val="006E51D1"/>
    <w:rsid w:val="006F5EC1"/>
    <w:rsid w:val="0070225D"/>
    <w:rsid w:val="007029DE"/>
    <w:rsid w:val="0071003A"/>
    <w:rsid w:val="00710661"/>
    <w:rsid w:val="00715B9F"/>
    <w:rsid w:val="00717C58"/>
    <w:rsid w:val="00723677"/>
    <w:rsid w:val="00733837"/>
    <w:rsid w:val="007400B6"/>
    <w:rsid w:val="00741FB8"/>
    <w:rsid w:val="007457AC"/>
    <w:rsid w:val="00751A24"/>
    <w:rsid w:val="007545D8"/>
    <w:rsid w:val="007648C4"/>
    <w:rsid w:val="007665CA"/>
    <w:rsid w:val="007744B0"/>
    <w:rsid w:val="00775ACD"/>
    <w:rsid w:val="00776189"/>
    <w:rsid w:val="00782FB9"/>
    <w:rsid w:val="00784845"/>
    <w:rsid w:val="0078564F"/>
    <w:rsid w:val="0079141A"/>
    <w:rsid w:val="007A24A1"/>
    <w:rsid w:val="007B4B09"/>
    <w:rsid w:val="007C75C3"/>
    <w:rsid w:val="007D66AE"/>
    <w:rsid w:val="007E3399"/>
    <w:rsid w:val="007F2F3F"/>
    <w:rsid w:val="007F4796"/>
    <w:rsid w:val="007F607A"/>
    <w:rsid w:val="007F7313"/>
    <w:rsid w:val="00806050"/>
    <w:rsid w:val="008110F8"/>
    <w:rsid w:val="0081506A"/>
    <w:rsid w:val="0084609C"/>
    <w:rsid w:val="00846DBE"/>
    <w:rsid w:val="0085542B"/>
    <w:rsid w:val="008610BA"/>
    <w:rsid w:val="00861CD2"/>
    <w:rsid w:val="00863E38"/>
    <w:rsid w:val="00867C67"/>
    <w:rsid w:val="00871605"/>
    <w:rsid w:val="00887830"/>
    <w:rsid w:val="008A16B8"/>
    <w:rsid w:val="008A2DA6"/>
    <w:rsid w:val="008A4AC4"/>
    <w:rsid w:val="008A5D2C"/>
    <w:rsid w:val="008B1629"/>
    <w:rsid w:val="008B33DE"/>
    <w:rsid w:val="008C6090"/>
    <w:rsid w:val="008D1E22"/>
    <w:rsid w:val="008D48C5"/>
    <w:rsid w:val="008D5822"/>
    <w:rsid w:val="008E2B2A"/>
    <w:rsid w:val="008E3403"/>
    <w:rsid w:val="008E6E96"/>
    <w:rsid w:val="008F12FA"/>
    <w:rsid w:val="008F577A"/>
    <w:rsid w:val="00900272"/>
    <w:rsid w:val="009079B0"/>
    <w:rsid w:val="009101B0"/>
    <w:rsid w:val="0091168F"/>
    <w:rsid w:val="00912174"/>
    <w:rsid w:val="00914D4E"/>
    <w:rsid w:val="009236C7"/>
    <w:rsid w:val="00930839"/>
    <w:rsid w:val="009321FC"/>
    <w:rsid w:val="00933D3A"/>
    <w:rsid w:val="009472EB"/>
    <w:rsid w:val="0096255F"/>
    <w:rsid w:val="00972260"/>
    <w:rsid w:val="0097328E"/>
    <w:rsid w:val="00975B89"/>
    <w:rsid w:val="00976D57"/>
    <w:rsid w:val="009805A1"/>
    <w:rsid w:val="0098137B"/>
    <w:rsid w:val="00985F72"/>
    <w:rsid w:val="00992FC7"/>
    <w:rsid w:val="009B5D91"/>
    <w:rsid w:val="009B71B6"/>
    <w:rsid w:val="009C4932"/>
    <w:rsid w:val="009C791A"/>
    <w:rsid w:val="009E0CE9"/>
    <w:rsid w:val="009E37E0"/>
    <w:rsid w:val="009F312C"/>
    <w:rsid w:val="009F637C"/>
    <w:rsid w:val="00A03A49"/>
    <w:rsid w:val="00A045CD"/>
    <w:rsid w:val="00A11647"/>
    <w:rsid w:val="00A14CB4"/>
    <w:rsid w:val="00A17FDE"/>
    <w:rsid w:val="00A23DC0"/>
    <w:rsid w:val="00A32CD8"/>
    <w:rsid w:val="00A33040"/>
    <w:rsid w:val="00A33233"/>
    <w:rsid w:val="00A41BC8"/>
    <w:rsid w:val="00A451D9"/>
    <w:rsid w:val="00A4565D"/>
    <w:rsid w:val="00A543B9"/>
    <w:rsid w:val="00A558BF"/>
    <w:rsid w:val="00A56B24"/>
    <w:rsid w:val="00A6064E"/>
    <w:rsid w:val="00A639CB"/>
    <w:rsid w:val="00A63E88"/>
    <w:rsid w:val="00A810CD"/>
    <w:rsid w:val="00A97D5E"/>
    <w:rsid w:val="00AA292C"/>
    <w:rsid w:val="00AA2BEE"/>
    <w:rsid w:val="00AC22F1"/>
    <w:rsid w:val="00AD256B"/>
    <w:rsid w:val="00AD2E72"/>
    <w:rsid w:val="00AD5C17"/>
    <w:rsid w:val="00AD76B5"/>
    <w:rsid w:val="00AE0984"/>
    <w:rsid w:val="00AF1EAD"/>
    <w:rsid w:val="00B14AB8"/>
    <w:rsid w:val="00B16F27"/>
    <w:rsid w:val="00B205AC"/>
    <w:rsid w:val="00B20656"/>
    <w:rsid w:val="00B21DEC"/>
    <w:rsid w:val="00B25822"/>
    <w:rsid w:val="00B311F5"/>
    <w:rsid w:val="00B3257C"/>
    <w:rsid w:val="00B3579C"/>
    <w:rsid w:val="00B37F8D"/>
    <w:rsid w:val="00B42C82"/>
    <w:rsid w:val="00B50DCC"/>
    <w:rsid w:val="00B5110C"/>
    <w:rsid w:val="00B52C22"/>
    <w:rsid w:val="00B564D4"/>
    <w:rsid w:val="00B62D77"/>
    <w:rsid w:val="00B650B2"/>
    <w:rsid w:val="00B7054A"/>
    <w:rsid w:val="00B7685D"/>
    <w:rsid w:val="00B774E7"/>
    <w:rsid w:val="00B87411"/>
    <w:rsid w:val="00B91C0C"/>
    <w:rsid w:val="00B94E35"/>
    <w:rsid w:val="00BA0C3C"/>
    <w:rsid w:val="00BA5B54"/>
    <w:rsid w:val="00BA6A85"/>
    <w:rsid w:val="00BB3C1D"/>
    <w:rsid w:val="00BC4134"/>
    <w:rsid w:val="00BC5BF2"/>
    <w:rsid w:val="00BC6CAC"/>
    <w:rsid w:val="00BD186E"/>
    <w:rsid w:val="00BD4151"/>
    <w:rsid w:val="00BD42E5"/>
    <w:rsid w:val="00BD60BA"/>
    <w:rsid w:val="00BE20F3"/>
    <w:rsid w:val="00C0467A"/>
    <w:rsid w:val="00C04897"/>
    <w:rsid w:val="00C12541"/>
    <w:rsid w:val="00C12F0C"/>
    <w:rsid w:val="00C23EA8"/>
    <w:rsid w:val="00C24089"/>
    <w:rsid w:val="00C35F88"/>
    <w:rsid w:val="00C42674"/>
    <w:rsid w:val="00C4690E"/>
    <w:rsid w:val="00C46AA8"/>
    <w:rsid w:val="00C57D6F"/>
    <w:rsid w:val="00C71933"/>
    <w:rsid w:val="00C81E2D"/>
    <w:rsid w:val="00C823D5"/>
    <w:rsid w:val="00C8357C"/>
    <w:rsid w:val="00C875E4"/>
    <w:rsid w:val="00C91933"/>
    <w:rsid w:val="00CA3AED"/>
    <w:rsid w:val="00CA3B68"/>
    <w:rsid w:val="00CA6F98"/>
    <w:rsid w:val="00CB3223"/>
    <w:rsid w:val="00CC18ED"/>
    <w:rsid w:val="00CC6AD8"/>
    <w:rsid w:val="00CD3D4F"/>
    <w:rsid w:val="00CE02BB"/>
    <w:rsid w:val="00CE36D7"/>
    <w:rsid w:val="00CF0E8B"/>
    <w:rsid w:val="00CF3B42"/>
    <w:rsid w:val="00D276BF"/>
    <w:rsid w:val="00D3508E"/>
    <w:rsid w:val="00D423F0"/>
    <w:rsid w:val="00D66D45"/>
    <w:rsid w:val="00D7089E"/>
    <w:rsid w:val="00D82E32"/>
    <w:rsid w:val="00DA3F39"/>
    <w:rsid w:val="00DC1DDB"/>
    <w:rsid w:val="00DD1DA6"/>
    <w:rsid w:val="00DD28A7"/>
    <w:rsid w:val="00DD2E96"/>
    <w:rsid w:val="00DD5D0C"/>
    <w:rsid w:val="00DE6662"/>
    <w:rsid w:val="00DE6E5F"/>
    <w:rsid w:val="00DF3A83"/>
    <w:rsid w:val="00DF6B9B"/>
    <w:rsid w:val="00DF7B81"/>
    <w:rsid w:val="00E06106"/>
    <w:rsid w:val="00E14C5B"/>
    <w:rsid w:val="00E357B3"/>
    <w:rsid w:val="00E4470B"/>
    <w:rsid w:val="00E50A43"/>
    <w:rsid w:val="00E53AB5"/>
    <w:rsid w:val="00E5424E"/>
    <w:rsid w:val="00E61F61"/>
    <w:rsid w:val="00E70183"/>
    <w:rsid w:val="00E7194D"/>
    <w:rsid w:val="00E7339C"/>
    <w:rsid w:val="00E94473"/>
    <w:rsid w:val="00EA0F80"/>
    <w:rsid w:val="00EB1D8F"/>
    <w:rsid w:val="00EB46CF"/>
    <w:rsid w:val="00EC3C69"/>
    <w:rsid w:val="00EC59F4"/>
    <w:rsid w:val="00EF2736"/>
    <w:rsid w:val="00EF6492"/>
    <w:rsid w:val="00EF7ACD"/>
    <w:rsid w:val="00F06475"/>
    <w:rsid w:val="00F13A24"/>
    <w:rsid w:val="00F16AF2"/>
    <w:rsid w:val="00F220C6"/>
    <w:rsid w:val="00F23C62"/>
    <w:rsid w:val="00F27B9F"/>
    <w:rsid w:val="00F31E6A"/>
    <w:rsid w:val="00F34E07"/>
    <w:rsid w:val="00F350B9"/>
    <w:rsid w:val="00F4329C"/>
    <w:rsid w:val="00F5196E"/>
    <w:rsid w:val="00F53916"/>
    <w:rsid w:val="00F62FC3"/>
    <w:rsid w:val="00F6374B"/>
    <w:rsid w:val="00F77035"/>
    <w:rsid w:val="00F907FF"/>
    <w:rsid w:val="00F9497E"/>
    <w:rsid w:val="00F95E8D"/>
    <w:rsid w:val="00F97247"/>
    <w:rsid w:val="00FA1221"/>
    <w:rsid w:val="00FA4FAA"/>
    <w:rsid w:val="00FC1098"/>
    <w:rsid w:val="00FD0733"/>
    <w:rsid w:val="00FD0897"/>
    <w:rsid w:val="00FD52B0"/>
    <w:rsid w:val="00FE0FDA"/>
    <w:rsid w:val="00FE3783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A753"/>
  <w15:docId w15:val="{D9A36757-3CD2-4E85-B71E-A548E77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C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5A1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1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A2C"/>
  </w:style>
  <w:style w:type="paragraph" w:styleId="a7">
    <w:name w:val="footer"/>
    <w:basedOn w:val="a"/>
    <w:link w:val="a8"/>
    <w:uiPriority w:val="99"/>
    <w:unhideWhenUsed/>
    <w:rsid w:val="0061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FB38-565F-4926-B729-41EC3289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2002</Words>
  <Characters>11413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Пользователь</cp:lastModifiedBy>
  <cp:revision>2</cp:revision>
  <cp:lastPrinted>2021-12-17T15:30:00Z</cp:lastPrinted>
  <dcterms:created xsi:type="dcterms:W3CDTF">2022-08-28T08:00:00Z</dcterms:created>
  <dcterms:modified xsi:type="dcterms:W3CDTF">2022-08-28T08:00:00Z</dcterms:modified>
</cp:coreProperties>
</file>