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№6</w:t>
      </w:r>
      <w:r w:rsidR="00C64835">
        <w:rPr>
          <w:color w:val="auto"/>
          <w:sz w:val="24"/>
          <w:szCs w:val="24"/>
          <w:lang w:val="uk-UA"/>
        </w:rPr>
        <w:t>8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914F9A" w:rsidP="00914F9A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грудня</w:t>
            </w:r>
            <w:r w:rsidR="00185CAB" w:rsidRPr="00896402">
              <w:rPr>
                <w:sz w:val="24"/>
                <w:szCs w:val="24"/>
                <w:lang w:val="uk-UA"/>
              </w:rPr>
              <w:t xml:space="preserve"> 2018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Когут Л.В.</w:t>
      </w:r>
    </w:p>
    <w:p w:rsidR="00987BF8" w:rsidRPr="00896402" w:rsidRDefault="00987BF8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 xml:space="preserve">, які були обрані 07 жовтня 2018 року на звітно-виборчих зборах уповноважених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914F9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15 грудня</w:t>
      </w:r>
      <w:r w:rsidR="00987BF8" w:rsidRPr="00896402">
        <w:rPr>
          <w:sz w:val="24"/>
          <w:szCs w:val="24"/>
          <w:lang w:val="uk-UA"/>
        </w:rPr>
        <w:t xml:space="preserve"> 2018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>
        <w:rPr>
          <w:sz w:val="24"/>
          <w:szCs w:val="24"/>
          <w:lang w:val="uk-UA"/>
        </w:rPr>
        <w:t>21</w:t>
      </w:r>
      <w:r w:rsidR="00987BF8" w:rsidRPr="00896402">
        <w:rPr>
          <w:sz w:val="24"/>
          <w:szCs w:val="24"/>
          <w:lang w:val="uk-UA"/>
        </w:rPr>
        <w:t xml:space="preserve"> член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членів Правління МСТ «Ялинка» додається)</w:t>
      </w:r>
      <w:r w:rsidR="00987BF8" w:rsidRPr="00896402">
        <w:rPr>
          <w:sz w:val="24"/>
          <w:szCs w:val="24"/>
          <w:lang w:val="uk-UA"/>
        </w:rPr>
        <w:t xml:space="preserve">. Згідно Статуту Масиву садівничих товариств «Ялинка» (ідентифікаційний код 22204921) в редакції від 28.05.2017 року і законодавства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4F0B1A" w:rsidRPr="00896402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21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Default="004F0B1A" w:rsidP="004F0B1A">
      <w:pPr>
        <w:ind w:left="567"/>
        <w:jc w:val="both"/>
        <w:rPr>
          <w:b/>
          <w:sz w:val="24"/>
          <w:szCs w:val="24"/>
          <w:lang w:val="uk-UA"/>
        </w:rPr>
      </w:pPr>
    </w:p>
    <w:p w:rsidR="004F0B1A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4F0B1A" w:rsidRPr="00896402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>ідкрити засідання Правління Масиву СТ «Ялинка» та провести засідання без перерви.</w:t>
      </w:r>
    </w:p>
    <w:p w:rsidR="004F0B1A" w:rsidRDefault="004F0B1A" w:rsidP="004F0B1A">
      <w:pPr>
        <w:ind w:left="567"/>
        <w:jc w:val="both"/>
        <w:rPr>
          <w:b/>
          <w:sz w:val="24"/>
          <w:szCs w:val="24"/>
          <w:lang w:val="uk-UA"/>
        </w:rPr>
      </w:pPr>
    </w:p>
    <w:p w:rsidR="004F0B1A" w:rsidRPr="00896402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Надійшла пропозиція обрати секретарем засідання Правління МСТ «Ялинка» бухгалтера Молчанову </w:t>
      </w:r>
      <w:r w:rsidRPr="004E6800">
        <w:rPr>
          <w:sz w:val="24"/>
          <w:szCs w:val="24"/>
          <w:lang w:val="uk-UA"/>
        </w:rPr>
        <w:t>О.В.</w:t>
      </w:r>
    </w:p>
    <w:p w:rsidR="004F0B1A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21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</w:p>
    <w:p w:rsidR="004F0B1A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4F0B1A" w:rsidRPr="00896402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 xml:space="preserve">брати секретарем засідання Правління МСТ «Ялинка» бухгалтера Молчанову </w:t>
      </w:r>
      <w:r w:rsidRPr="004E6800">
        <w:rPr>
          <w:sz w:val="24"/>
          <w:szCs w:val="24"/>
          <w:lang w:val="uk-UA"/>
        </w:rPr>
        <w:t>О.В.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</w:p>
    <w:p w:rsidR="004F0B1A" w:rsidRPr="00896402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185CAB" w:rsidRPr="00896402" w:rsidRDefault="00185CA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Запропонований наступний порядок денний та регламент проведення засідання</w:t>
      </w:r>
      <w:r w:rsidR="00827B36" w:rsidRPr="00896402">
        <w:rPr>
          <w:sz w:val="24"/>
          <w:szCs w:val="24"/>
          <w:lang w:val="uk-UA"/>
        </w:rPr>
        <w:t xml:space="preserve"> Правління МСТ «Ялинка»</w:t>
      </w:r>
      <w:r w:rsidRPr="00896402">
        <w:rPr>
          <w:sz w:val="24"/>
          <w:szCs w:val="24"/>
          <w:lang w:val="uk-UA"/>
        </w:rPr>
        <w:t>:</w:t>
      </w:r>
      <w:r w:rsidR="0043074D" w:rsidRPr="00896402">
        <w:rPr>
          <w:sz w:val="24"/>
          <w:szCs w:val="24"/>
          <w:lang w:val="uk-UA"/>
        </w:rPr>
        <w:t xml:space="preserve">    </w:t>
      </w:r>
    </w:p>
    <w:p w:rsidR="00914F9A" w:rsidRPr="00914F9A" w:rsidRDefault="00914F9A" w:rsidP="00914F9A">
      <w:pPr>
        <w:pStyle w:val="a3"/>
        <w:numPr>
          <w:ilvl w:val="0"/>
          <w:numId w:val="18"/>
        </w:numPr>
        <w:jc w:val="both"/>
        <w:rPr>
          <w:sz w:val="24"/>
          <w:szCs w:val="24"/>
          <w:lang w:val="uk-UA"/>
        </w:rPr>
      </w:pPr>
      <w:r w:rsidRPr="00914F9A">
        <w:rPr>
          <w:sz w:val="24"/>
          <w:szCs w:val="24"/>
          <w:lang w:val="uk-UA"/>
        </w:rPr>
        <w:lastRenderedPageBreak/>
        <w:t xml:space="preserve">Розгляд та затвердження </w:t>
      </w:r>
      <w:r w:rsidR="001830DD">
        <w:rPr>
          <w:sz w:val="24"/>
          <w:szCs w:val="24"/>
          <w:lang w:val="uk-UA"/>
        </w:rPr>
        <w:t>плану основних заходів</w:t>
      </w:r>
      <w:r w:rsidRPr="00914F9A">
        <w:rPr>
          <w:sz w:val="24"/>
          <w:szCs w:val="24"/>
          <w:lang w:val="uk-UA"/>
        </w:rPr>
        <w:t xml:space="preserve"> Масиву СТ «Ялинка» на 2019-2021рр.</w:t>
      </w:r>
      <w:r w:rsidR="0066061A">
        <w:rPr>
          <w:sz w:val="24"/>
          <w:szCs w:val="24"/>
          <w:lang w:val="uk-UA"/>
        </w:rPr>
        <w:t xml:space="preserve"> Доповідач голова Правління Когут Л.В.</w:t>
      </w:r>
      <w:r w:rsidR="007701E0">
        <w:rPr>
          <w:sz w:val="24"/>
          <w:szCs w:val="24"/>
          <w:lang w:val="uk-UA"/>
        </w:rPr>
        <w:t xml:space="preserve"> Регламент 5хв.</w:t>
      </w:r>
    </w:p>
    <w:p w:rsidR="00914F9A" w:rsidRPr="00914F9A" w:rsidRDefault="00914F9A" w:rsidP="00914F9A">
      <w:pPr>
        <w:pStyle w:val="a3"/>
        <w:numPr>
          <w:ilvl w:val="0"/>
          <w:numId w:val="18"/>
        </w:numPr>
        <w:jc w:val="both"/>
        <w:rPr>
          <w:sz w:val="24"/>
          <w:szCs w:val="24"/>
          <w:lang w:val="uk-UA"/>
        </w:rPr>
      </w:pPr>
      <w:r w:rsidRPr="00914F9A">
        <w:rPr>
          <w:sz w:val="24"/>
          <w:szCs w:val="24"/>
          <w:lang w:val="uk-UA"/>
        </w:rPr>
        <w:t>Розгляд та затвердження штатного розпису Масиву СТ «Ялинка» на 2019</w:t>
      </w:r>
      <w:r w:rsidR="0018208F">
        <w:rPr>
          <w:sz w:val="24"/>
          <w:szCs w:val="24"/>
          <w:lang w:val="uk-UA"/>
        </w:rPr>
        <w:t xml:space="preserve"> </w:t>
      </w:r>
      <w:r w:rsidRPr="00914F9A">
        <w:rPr>
          <w:sz w:val="24"/>
          <w:szCs w:val="24"/>
          <w:lang w:val="uk-UA"/>
        </w:rPr>
        <w:t>рік.</w:t>
      </w:r>
      <w:r w:rsidR="007701E0">
        <w:rPr>
          <w:sz w:val="24"/>
          <w:szCs w:val="24"/>
          <w:lang w:val="uk-UA"/>
        </w:rPr>
        <w:t xml:space="preserve"> Доповідач голова Правління Когут Л.В. Регламент 5хв.</w:t>
      </w:r>
    </w:p>
    <w:p w:rsidR="007701E0" w:rsidRPr="00914F9A" w:rsidRDefault="00914F9A" w:rsidP="007701E0">
      <w:pPr>
        <w:pStyle w:val="a3"/>
        <w:numPr>
          <w:ilvl w:val="0"/>
          <w:numId w:val="18"/>
        </w:numPr>
        <w:jc w:val="both"/>
        <w:rPr>
          <w:sz w:val="24"/>
          <w:szCs w:val="24"/>
          <w:lang w:val="uk-UA"/>
        </w:rPr>
      </w:pPr>
      <w:r w:rsidRPr="00914F9A">
        <w:rPr>
          <w:sz w:val="24"/>
          <w:szCs w:val="24"/>
          <w:lang w:val="uk-UA"/>
        </w:rPr>
        <w:t>Розгляд та затвердження кошторису витрат по Масиву СТ «Ялинка» на 2019</w:t>
      </w:r>
      <w:r w:rsidR="0018208F">
        <w:rPr>
          <w:sz w:val="24"/>
          <w:szCs w:val="24"/>
          <w:lang w:val="uk-UA"/>
        </w:rPr>
        <w:t xml:space="preserve"> </w:t>
      </w:r>
      <w:r w:rsidRPr="00914F9A">
        <w:rPr>
          <w:sz w:val="24"/>
          <w:szCs w:val="24"/>
          <w:lang w:val="uk-UA"/>
        </w:rPr>
        <w:t>рік.</w:t>
      </w:r>
      <w:r w:rsidR="007701E0" w:rsidRPr="007701E0">
        <w:rPr>
          <w:sz w:val="24"/>
          <w:szCs w:val="24"/>
          <w:lang w:val="uk-UA"/>
        </w:rPr>
        <w:t xml:space="preserve"> </w:t>
      </w:r>
      <w:r w:rsidR="007701E0">
        <w:rPr>
          <w:sz w:val="24"/>
          <w:szCs w:val="24"/>
          <w:lang w:val="uk-UA"/>
        </w:rPr>
        <w:t>Доповідач голова Правління Когут Л.В. Регламент 5хв.</w:t>
      </w:r>
    </w:p>
    <w:p w:rsidR="00914F9A" w:rsidRDefault="001560D2" w:rsidP="00914F9A">
      <w:pPr>
        <w:pStyle w:val="a3"/>
        <w:numPr>
          <w:ilvl w:val="0"/>
          <w:numId w:val="18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Різне. </w:t>
      </w:r>
      <w:r w:rsidR="007701E0" w:rsidRPr="007701E0">
        <w:rPr>
          <w:sz w:val="24"/>
          <w:szCs w:val="24"/>
          <w:lang w:val="uk-UA"/>
        </w:rPr>
        <w:t xml:space="preserve"> </w:t>
      </w:r>
      <w:r w:rsidR="007701E0">
        <w:rPr>
          <w:sz w:val="24"/>
          <w:szCs w:val="24"/>
          <w:lang w:val="uk-UA"/>
        </w:rPr>
        <w:t>Доповідач голова Правління Когут Л.В. Регламент 5хв.</w:t>
      </w:r>
    </w:p>
    <w:p w:rsidR="007701E0" w:rsidRDefault="007701E0" w:rsidP="007701E0">
      <w:pPr>
        <w:ind w:left="567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>
        <w:rPr>
          <w:sz w:val="24"/>
          <w:szCs w:val="24"/>
          <w:lang w:val="uk-UA"/>
        </w:rPr>
        <w:t xml:space="preserve">затвердити </w:t>
      </w:r>
      <w:r w:rsidR="00BF4F69">
        <w:rPr>
          <w:sz w:val="24"/>
          <w:szCs w:val="24"/>
          <w:lang w:val="uk-UA"/>
        </w:rPr>
        <w:t xml:space="preserve">наступний </w:t>
      </w:r>
      <w:r w:rsidR="001830DD">
        <w:rPr>
          <w:sz w:val="24"/>
          <w:szCs w:val="24"/>
          <w:lang w:val="uk-UA"/>
        </w:rPr>
        <w:t>варіант</w:t>
      </w:r>
      <w:r>
        <w:rPr>
          <w:sz w:val="24"/>
          <w:szCs w:val="24"/>
          <w:lang w:val="uk-UA"/>
        </w:rPr>
        <w:t xml:space="preserve"> порядк</w:t>
      </w:r>
      <w:r w:rsidR="001830DD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денн</w:t>
      </w:r>
      <w:r w:rsidR="001830DD">
        <w:rPr>
          <w:sz w:val="24"/>
          <w:szCs w:val="24"/>
          <w:lang w:val="uk-UA"/>
        </w:rPr>
        <w:t>ого</w:t>
      </w:r>
      <w:r>
        <w:rPr>
          <w:sz w:val="24"/>
          <w:szCs w:val="24"/>
          <w:lang w:val="uk-UA"/>
        </w:rPr>
        <w:t>:</w:t>
      </w:r>
    </w:p>
    <w:p w:rsidR="001830DD" w:rsidRPr="001830DD" w:rsidRDefault="001830DD" w:rsidP="001830DD">
      <w:pPr>
        <w:pStyle w:val="a3"/>
        <w:numPr>
          <w:ilvl w:val="0"/>
          <w:numId w:val="19"/>
        </w:numPr>
        <w:jc w:val="both"/>
        <w:rPr>
          <w:sz w:val="24"/>
          <w:szCs w:val="24"/>
          <w:lang w:val="uk-UA"/>
        </w:rPr>
      </w:pPr>
      <w:r w:rsidRPr="001830DD">
        <w:rPr>
          <w:sz w:val="24"/>
          <w:szCs w:val="24"/>
          <w:lang w:val="uk-UA"/>
        </w:rPr>
        <w:t>Розгляд та затвердження штатного розпису Масиву СТ «Ялинка» на 2019</w:t>
      </w:r>
      <w:r w:rsidR="0018208F">
        <w:rPr>
          <w:sz w:val="24"/>
          <w:szCs w:val="24"/>
          <w:lang w:val="uk-UA"/>
        </w:rPr>
        <w:t xml:space="preserve"> </w:t>
      </w:r>
      <w:r w:rsidRPr="001830DD">
        <w:rPr>
          <w:sz w:val="24"/>
          <w:szCs w:val="24"/>
          <w:lang w:val="uk-UA"/>
        </w:rPr>
        <w:t>рік. Доповідач голова Правління Когут Л.В. Регламент 5хв.</w:t>
      </w:r>
    </w:p>
    <w:p w:rsidR="001830DD" w:rsidRPr="00914F9A" w:rsidRDefault="001830DD" w:rsidP="001830DD">
      <w:pPr>
        <w:pStyle w:val="a3"/>
        <w:numPr>
          <w:ilvl w:val="0"/>
          <w:numId w:val="19"/>
        </w:numPr>
        <w:jc w:val="both"/>
        <w:rPr>
          <w:sz w:val="24"/>
          <w:szCs w:val="24"/>
          <w:lang w:val="uk-UA"/>
        </w:rPr>
      </w:pPr>
      <w:r w:rsidRPr="00914F9A">
        <w:rPr>
          <w:sz w:val="24"/>
          <w:szCs w:val="24"/>
          <w:lang w:val="uk-UA"/>
        </w:rPr>
        <w:t>Розгляд та затвердження кошторису витрат по Масиву СТ «Ялинка» на 2019</w:t>
      </w:r>
      <w:r w:rsidR="0018208F">
        <w:rPr>
          <w:sz w:val="24"/>
          <w:szCs w:val="24"/>
          <w:lang w:val="uk-UA"/>
        </w:rPr>
        <w:t xml:space="preserve"> </w:t>
      </w:r>
      <w:r w:rsidRPr="00914F9A">
        <w:rPr>
          <w:sz w:val="24"/>
          <w:szCs w:val="24"/>
          <w:lang w:val="uk-UA"/>
        </w:rPr>
        <w:t>рік.</w:t>
      </w:r>
      <w:r w:rsidRPr="007701E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Доповідач голова Правління Когут Л.В. Регламент 5хв.</w:t>
      </w:r>
    </w:p>
    <w:p w:rsidR="001830DD" w:rsidRPr="00914F9A" w:rsidRDefault="001830DD" w:rsidP="001830DD">
      <w:pPr>
        <w:pStyle w:val="a3"/>
        <w:numPr>
          <w:ilvl w:val="0"/>
          <w:numId w:val="19"/>
        </w:numPr>
        <w:jc w:val="both"/>
        <w:rPr>
          <w:sz w:val="24"/>
          <w:szCs w:val="24"/>
          <w:lang w:val="uk-UA"/>
        </w:rPr>
      </w:pPr>
      <w:r w:rsidRPr="00914F9A">
        <w:rPr>
          <w:sz w:val="24"/>
          <w:szCs w:val="24"/>
          <w:lang w:val="uk-UA"/>
        </w:rPr>
        <w:t xml:space="preserve">Розгляд та затвердження </w:t>
      </w:r>
      <w:r>
        <w:rPr>
          <w:sz w:val="24"/>
          <w:szCs w:val="24"/>
          <w:lang w:val="uk-UA"/>
        </w:rPr>
        <w:t>плану основних заходів</w:t>
      </w:r>
      <w:r w:rsidRPr="00914F9A">
        <w:rPr>
          <w:sz w:val="24"/>
          <w:szCs w:val="24"/>
          <w:lang w:val="uk-UA"/>
        </w:rPr>
        <w:t xml:space="preserve"> Масиву СТ «Ялинка» на 2019-2021</w:t>
      </w:r>
      <w:r w:rsidR="0018208F">
        <w:rPr>
          <w:sz w:val="24"/>
          <w:szCs w:val="24"/>
          <w:lang w:val="uk-UA"/>
        </w:rPr>
        <w:t xml:space="preserve"> </w:t>
      </w:r>
      <w:r w:rsidRPr="00914F9A">
        <w:rPr>
          <w:sz w:val="24"/>
          <w:szCs w:val="24"/>
          <w:lang w:val="uk-UA"/>
        </w:rPr>
        <w:t>р</w:t>
      </w:r>
      <w:r w:rsidR="0018208F">
        <w:rPr>
          <w:sz w:val="24"/>
          <w:szCs w:val="24"/>
          <w:lang w:val="uk-UA"/>
        </w:rPr>
        <w:t>оки</w:t>
      </w:r>
      <w:r w:rsidRPr="00914F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Доповідач голова Правління Когут Л.В. Регламент 5хв.</w:t>
      </w:r>
    </w:p>
    <w:p w:rsidR="001830DD" w:rsidRDefault="001830DD" w:rsidP="001830DD">
      <w:pPr>
        <w:pStyle w:val="a3"/>
        <w:numPr>
          <w:ilvl w:val="0"/>
          <w:numId w:val="19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Розгляд та затвердження змін та доповнень до  діючих тарифів.</w:t>
      </w:r>
      <w:r w:rsidRPr="007701E0">
        <w:rPr>
          <w:sz w:val="24"/>
          <w:szCs w:val="24"/>
          <w:lang w:val="uk-UA"/>
        </w:rPr>
        <w:t xml:space="preserve"> </w:t>
      </w:r>
      <w:r w:rsidR="001560D2">
        <w:rPr>
          <w:sz w:val="24"/>
          <w:szCs w:val="24"/>
          <w:lang w:val="uk-UA"/>
        </w:rPr>
        <w:t xml:space="preserve">Виключення боржників по членських внесках з членів МСТ «Ялинка». </w:t>
      </w:r>
      <w:r>
        <w:rPr>
          <w:sz w:val="24"/>
          <w:szCs w:val="24"/>
          <w:lang w:val="uk-UA"/>
        </w:rPr>
        <w:t>Доповідач голова Правління Когут Л.В. Регламент 5хв.</w:t>
      </w:r>
    </w:p>
    <w:p w:rsidR="001560D2" w:rsidRDefault="001560D2" w:rsidP="001830DD">
      <w:pPr>
        <w:pStyle w:val="a3"/>
        <w:numPr>
          <w:ilvl w:val="0"/>
          <w:numId w:val="19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Розгляд заяви члена МСТ «Ялинка» </w:t>
      </w:r>
      <w:proofErr w:type="spellStart"/>
      <w:r w:rsidR="00301FF1">
        <w:rPr>
          <w:sz w:val="24"/>
          <w:szCs w:val="24"/>
          <w:lang w:val="uk-UA"/>
        </w:rPr>
        <w:t>М</w:t>
      </w:r>
      <w:r w:rsidR="00427B5A">
        <w:rPr>
          <w:sz w:val="24"/>
          <w:szCs w:val="24"/>
          <w:lang w:val="uk-UA"/>
        </w:rPr>
        <w:t>а</w:t>
      </w:r>
      <w:r w:rsidR="00301FF1">
        <w:rPr>
          <w:sz w:val="24"/>
          <w:szCs w:val="24"/>
          <w:lang w:val="uk-UA"/>
        </w:rPr>
        <w:t>рковського</w:t>
      </w:r>
      <w:proofErr w:type="spellEnd"/>
      <w:r w:rsidR="00301FF1">
        <w:rPr>
          <w:sz w:val="24"/>
          <w:szCs w:val="24"/>
          <w:lang w:val="uk-UA"/>
        </w:rPr>
        <w:t xml:space="preserve"> В.А. </w:t>
      </w:r>
      <w:r>
        <w:rPr>
          <w:sz w:val="24"/>
          <w:szCs w:val="24"/>
          <w:lang w:val="uk-UA"/>
        </w:rPr>
        <w:t xml:space="preserve">про вихід з членів </w:t>
      </w:r>
      <w:proofErr w:type="spellStart"/>
      <w:r>
        <w:rPr>
          <w:sz w:val="24"/>
          <w:szCs w:val="24"/>
          <w:lang w:val="uk-UA"/>
        </w:rPr>
        <w:t>МСТ«Ялинка</w:t>
      </w:r>
      <w:proofErr w:type="spellEnd"/>
      <w:r>
        <w:rPr>
          <w:sz w:val="24"/>
          <w:szCs w:val="24"/>
          <w:lang w:val="uk-UA"/>
        </w:rPr>
        <w:t>». Доповідач голова Правління Когут Л.В. Регламент 5хв.</w:t>
      </w:r>
    </w:p>
    <w:p w:rsidR="001830DD" w:rsidRPr="001830DD" w:rsidRDefault="001830DD" w:rsidP="001830DD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1830DD">
        <w:rPr>
          <w:b/>
          <w:sz w:val="24"/>
          <w:szCs w:val="24"/>
          <w:lang w:val="uk-UA"/>
        </w:rPr>
        <w:t>Голосували:</w:t>
      </w:r>
    </w:p>
    <w:p w:rsidR="001830DD" w:rsidRPr="00896402" w:rsidRDefault="001830DD" w:rsidP="001830DD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21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1830DD" w:rsidRPr="00896402" w:rsidRDefault="001830DD" w:rsidP="001830DD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1830DD" w:rsidRPr="001830DD" w:rsidRDefault="001830DD" w:rsidP="001830D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1830DD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1830DD" w:rsidRPr="001830DD" w:rsidRDefault="001830DD" w:rsidP="001830D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1830DD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1830DD" w:rsidRPr="001830DD" w:rsidRDefault="001830DD" w:rsidP="001830D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7701E0" w:rsidRDefault="00BF4F69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BF4F69" w:rsidRPr="00BF4F69" w:rsidRDefault="00BF4F69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BF4F69">
        <w:rPr>
          <w:sz w:val="24"/>
          <w:szCs w:val="24"/>
          <w:lang w:val="uk-UA"/>
        </w:rPr>
        <w:t xml:space="preserve">Затвердити </w:t>
      </w:r>
      <w:r>
        <w:rPr>
          <w:sz w:val="24"/>
          <w:szCs w:val="24"/>
          <w:lang w:val="uk-UA"/>
        </w:rPr>
        <w:t>наступний порядок денний:</w:t>
      </w:r>
    </w:p>
    <w:p w:rsidR="00BF4F69" w:rsidRPr="00BF4F69" w:rsidRDefault="00BF4F69" w:rsidP="00BF4F69">
      <w:pPr>
        <w:pStyle w:val="a3"/>
        <w:numPr>
          <w:ilvl w:val="0"/>
          <w:numId w:val="20"/>
        </w:numPr>
        <w:jc w:val="both"/>
        <w:rPr>
          <w:sz w:val="24"/>
          <w:szCs w:val="24"/>
          <w:lang w:val="uk-UA"/>
        </w:rPr>
      </w:pPr>
      <w:r w:rsidRPr="00BF4F69">
        <w:rPr>
          <w:sz w:val="24"/>
          <w:szCs w:val="24"/>
          <w:lang w:val="uk-UA"/>
        </w:rPr>
        <w:t>Розгляд та затвердження штатного розпису Масиву СТ «Ялинка» на 2019</w:t>
      </w:r>
      <w:r w:rsidR="0018208F">
        <w:rPr>
          <w:sz w:val="24"/>
          <w:szCs w:val="24"/>
          <w:lang w:val="uk-UA"/>
        </w:rPr>
        <w:t xml:space="preserve"> </w:t>
      </w:r>
      <w:r w:rsidRPr="00BF4F69">
        <w:rPr>
          <w:sz w:val="24"/>
          <w:szCs w:val="24"/>
          <w:lang w:val="uk-UA"/>
        </w:rPr>
        <w:t>рік. Доповідач голова Правління Когут Л.В. Регламент 5хв.</w:t>
      </w:r>
    </w:p>
    <w:p w:rsidR="00BF4F69" w:rsidRPr="00914F9A" w:rsidRDefault="00BF4F69" w:rsidP="00BF4F69">
      <w:pPr>
        <w:pStyle w:val="a3"/>
        <w:numPr>
          <w:ilvl w:val="0"/>
          <w:numId w:val="20"/>
        </w:numPr>
        <w:jc w:val="both"/>
        <w:rPr>
          <w:sz w:val="24"/>
          <w:szCs w:val="24"/>
          <w:lang w:val="uk-UA"/>
        </w:rPr>
      </w:pPr>
      <w:r w:rsidRPr="00914F9A">
        <w:rPr>
          <w:sz w:val="24"/>
          <w:szCs w:val="24"/>
          <w:lang w:val="uk-UA"/>
        </w:rPr>
        <w:t>Розгляд та затвердження кошторису витрат по Масиву СТ «Ялинка» на 2019</w:t>
      </w:r>
      <w:r w:rsidR="0018208F">
        <w:rPr>
          <w:sz w:val="24"/>
          <w:szCs w:val="24"/>
          <w:lang w:val="uk-UA"/>
        </w:rPr>
        <w:t xml:space="preserve"> </w:t>
      </w:r>
      <w:r w:rsidRPr="00914F9A">
        <w:rPr>
          <w:sz w:val="24"/>
          <w:szCs w:val="24"/>
          <w:lang w:val="uk-UA"/>
        </w:rPr>
        <w:t>рік.</w:t>
      </w:r>
      <w:r w:rsidRPr="007701E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Доповідач голова Правління Когут Л.В. Регламент 5хв.</w:t>
      </w:r>
    </w:p>
    <w:p w:rsidR="00BF4F69" w:rsidRPr="00914F9A" w:rsidRDefault="00BF4F69" w:rsidP="00BF4F69">
      <w:pPr>
        <w:pStyle w:val="a3"/>
        <w:numPr>
          <w:ilvl w:val="0"/>
          <w:numId w:val="20"/>
        </w:numPr>
        <w:jc w:val="both"/>
        <w:rPr>
          <w:sz w:val="24"/>
          <w:szCs w:val="24"/>
          <w:lang w:val="uk-UA"/>
        </w:rPr>
      </w:pPr>
      <w:r w:rsidRPr="00914F9A">
        <w:rPr>
          <w:sz w:val="24"/>
          <w:szCs w:val="24"/>
          <w:lang w:val="uk-UA"/>
        </w:rPr>
        <w:t xml:space="preserve">Розгляд та затвердження </w:t>
      </w:r>
      <w:r>
        <w:rPr>
          <w:sz w:val="24"/>
          <w:szCs w:val="24"/>
          <w:lang w:val="uk-UA"/>
        </w:rPr>
        <w:t>плану основних заходів</w:t>
      </w:r>
      <w:r w:rsidRPr="00914F9A">
        <w:rPr>
          <w:sz w:val="24"/>
          <w:szCs w:val="24"/>
          <w:lang w:val="uk-UA"/>
        </w:rPr>
        <w:t xml:space="preserve"> Масиву СТ «Ялинка» на 2019-2021</w:t>
      </w:r>
      <w:r w:rsidR="0018208F">
        <w:rPr>
          <w:sz w:val="24"/>
          <w:szCs w:val="24"/>
          <w:lang w:val="uk-UA"/>
        </w:rPr>
        <w:t xml:space="preserve"> роки</w:t>
      </w:r>
      <w:r w:rsidRPr="00914F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Доповідач голова Правління Когут Л.В. Регламент 5хв.</w:t>
      </w:r>
    </w:p>
    <w:p w:rsidR="001560D2" w:rsidRDefault="001560D2" w:rsidP="001560D2">
      <w:pPr>
        <w:pStyle w:val="a3"/>
        <w:numPr>
          <w:ilvl w:val="0"/>
          <w:numId w:val="20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Розгляд та затвердження змін та доповнень до  діючих тарифів.</w:t>
      </w:r>
      <w:r w:rsidRPr="007701E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Виключення боржників по членських внесках з членів МСТ «Ялинка». Доповідач голова Правління Когут Л.В. Регламент 5хв.</w:t>
      </w:r>
    </w:p>
    <w:p w:rsidR="00301FF1" w:rsidRDefault="00301FF1" w:rsidP="00301FF1">
      <w:pPr>
        <w:pStyle w:val="a3"/>
        <w:numPr>
          <w:ilvl w:val="0"/>
          <w:numId w:val="20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Розгляд заяви члена МСТ «Ялинка» </w:t>
      </w:r>
      <w:proofErr w:type="spellStart"/>
      <w:r>
        <w:rPr>
          <w:sz w:val="24"/>
          <w:szCs w:val="24"/>
          <w:lang w:val="uk-UA"/>
        </w:rPr>
        <w:t>М</w:t>
      </w:r>
      <w:r w:rsidR="00427B5A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рковського</w:t>
      </w:r>
      <w:proofErr w:type="spellEnd"/>
      <w:r>
        <w:rPr>
          <w:sz w:val="24"/>
          <w:szCs w:val="24"/>
          <w:lang w:val="uk-UA"/>
        </w:rPr>
        <w:t xml:space="preserve"> В.А. про вихід з членів </w:t>
      </w:r>
      <w:proofErr w:type="spellStart"/>
      <w:r>
        <w:rPr>
          <w:sz w:val="24"/>
          <w:szCs w:val="24"/>
          <w:lang w:val="uk-UA"/>
        </w:rPr>
        <w:t>МСТ«Ялинка</w:t>
      </w:r>
      <w:proofErr w:type="spellEnd"/>
      <w:r>
        <w:rPr>
          <w:sz w:val="24"/>
          <w:szCs w:val="24"/>
          <w:lang w:val="uk-UA"/>
        </w:rPr>
        <w:t>». Доповідач голова Правління Когут Л.В. Регламент 5хв.</w:t>
      </w:r>
    </w:p>
    <w:p w:rsidR="00BF4F69" w:rsidRPr="00BF4F69" w:rsidRDefault="00BF4F69" w:rsidP="007701E0">
      <w:pPr>
        <w:ind w:left="567"/>
        <w:jc w:val="both"/>
        <w:rPr>
          <w:sz w:val="24"/>
          <w:szCs w:val="24"/>
          <w:lang w:val="uk-UA"/>
        </w:rPr>
      </w:pPr>
    </w:p>
    <w:p w:rsidR="00FB5F59" w:rsidRPr="00896402" w:rsidRDefault="002825F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1 хв.</w:t>
      </w:r>
    </w:p>
    <w:p w:rsidR="00896402" w:rsidRPr="00896402" w:rsidRDefault="00896402" w:rsidP="00987BF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987BF8" w:rsidRPr="00896402" w:rsidRDefault="00987BF8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lastRenderedPageBreak/>
        <w:t xml:space="preserve">«ЗА» - </w:t>
      </w:r>
      <w:r w:rsidR="007701E0">
        <w:rPr>
          <w:rFonts w:asciiTheme="minorHAnsi" w:eastAsiaTheme="minorEastAsia" w:hAnsiTheme="minorHAnsi" w:cstheme="minorBidi"/>
          <w:szCs w:val="24"/>
          <w:lang w:val="uk-UA" w:eastAsia="ru-RU"/>
        </w:rPr>
        <w:t>21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87BF8" w:rsidRPr="00896402" w:rsidRDefault="00987BF8" w:rsidP="00896402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Pr="00896402" w:rsidRDefault="00987BF8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B30268" w:rsidRPr="00896402" w:rsidRDefault="00B30268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</w:p>
    <w:p w:rsidR="0018208F" w:rsidRDefault="0018208F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4F0B1A" w:rsidRDefault="004F0B1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4E6800" w:rsidRDefault="004F0B1A" w:rsidP="004F0B1A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t>В</w:t>
      </w:r>
      <w:r w:rsidRPr="00896402">
        <w:t>становити регламент по репліці до 30 секунд, виступ - до 1 хв.</w:t>
      </w:r>
    </w:p>
    <w:p w:rsidR="004E6800" w:rsidRDefault="004E6800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573F76" w:rsidRDefault="00BF4F69" w:rsidP="0018208F">
      <w:pPr>
        <w:pStyle w:val="a9"/>
        <w:ind w:firstLine="70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Голова засідання надала слово для інформації чл</w:t>
      </w:r>
      <w:r w:rsidR="004F0B1A">
        <w:rPr>
          <w:rFonts w:asciiTheme="minorHAnsi" w:eastAsiaTheme="minorEastAsia" w:hAnsiTheme="minorHAnsi" w:cstheme="minorBidi"/>
        </w:rPr>
        <w:t xml:space="preserve">ену </w:t>
      </w:r>
      <w:r w:rsidR="0018208F">
        <w:rPr>
          <w:rFonts w:asciiTheme="minorHAnsi" w:eastAsiaTheme="minorEastAsia" w:hAnsiTheme="minorHAnsi" w:cstheme="minorBidi"/>
        </w:rPr>
        <w:t>Правління МСТ «Ялинка»</w:t>
      </w:r>
      <w:r w:rsidR="004F0B1A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F0B1A">
        <w:rPr>
          <w:rFonts w:asciiTheme="minorHAnsi" w:eastAsiaTheme="minorEastAsia" w:hAnsiTheme="minorHAnsi" w:cstheme="minorBidi"/>
        </w:rPr>
        <w:t>Безименому</w:t>
      </w:r>
      <w:proofErr w:type="spellEnd"/>
      <w:r w:rsidR="004F0B1A">
        <w:rPr>
          <w:rFonts w:asciiTheme="minorHAnsi" w:eastAsiaTheme="minorEastAsia" w:hAnsiTheme="minorHAnsi" w:cstheme="minorBidi"/>
        </w:rPr>
        <w:t xml:space="preserve"> В.В., який</w:t>
      </w:r>
      <w:r>
        <w:rPr>
          <w:rFonts w:asciiTheme="minorHAnsi" w:eastAsiaTheme="minorEastAsia" w:hAnsiTheme="minorHAnsi" w:cstheme="minorBidi"/>
        </w:rPr>
        <w:t xml:space="preserve"> доповів про результати засідання Київського окружного адміністративного суду  за позовом садовода Харитонова О.М.</w:t>
      </w:r>
      <w:r w:rsidRPr="00BF4F6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про визнання дій </w:t>
      </w:r>
      <w:r w:rsidR="0018208F">
        <w:rPr>
          <w:rFonts w:asciiTheme="minorHAnsi" w:eastAsiaTheme="minorEastAsia" w:hAnsiTheme="minorHAnsi" w:cstheme="minorBidi"/>
        </w:rPr>
        <w:t xml:space="preserve">Державного реєстратора по затвердженню Статуту МСТ «Ялинка» в редакції від 28.05.2017 року </w:t>
      </w:r>
      <w:r>
        <w:rPr>
          <w:rFonts w:asciiTheme="minorHAnsi" w:eastAsiaTheme="minorEastAsia" w:hAnsiTheme="minorHAnsi" w:cstheme="minorBidi"/>
        </w:rPr>
        <w:t xml:space="preserve">протиправними </w:t>
      </w:r>
      <w:r w:rsidR="00573F76">
        <w:rPr>
          <w:rFonts w:asciiTheme="minorHAnsi" w:eastAsiaTheme="minorEastAsia" w:hAnsiTheme="minorHAnsi" w:cstheme="minorBidi"/>
        </w:rPr>
        <w:t>та скасування рішення Державного реєстратора</w:t>
      </w:r>
      <w:r w:rsidR="004F0B1A">
        <w:rPr>
          <w:rFonts w:asciiTheme="minorHAnsi" w:eastAsiaTheme="minorEastAsia" w:hAnsiTheme="minorHAnsi" w:cstheme="minorBidi"/>
        </w:rPr>
        <w:t xml:space="preserve"> по затвердженню Статуту МСТ «Ялинка» в ре</w:t>
      </w:r>
      <w:r w:rsidR="0008044B">
        <w:rPr>
          <w:rFonts w:asciiTheme="minorHAnsi" w:eastAsiaTheme="minorEastAsia" w:hAnsiTheme="minorHAnsi" w:cstheme="minorBidi"/>
        </w:rPr>
        <w:t>дакції від 28.05.2017 року</w:t>
      </w:r>
      <w:r w:rsidR="00573F76">
        <w:rPr>
          <w:rFonts w:asciiTheme="minorHAnsi" w:eastAsiaTheme="minorEastAsia" w:hAnsiTheme="minorHAnsi" w:cstheme="minorBidi"/>
        </w:rPr>
        <w:t xml:space="preserve">. Суд </w:t>
      </w:r>
      <w:r w:rsidR="004F0B1A">
        <w:rPr>
          <w:rFonts w:asciiTheme="minorHAnsi" w:eastAsiaTheme="minorEastAsia" w:hAnsiTheme="minorHAnsi" w:cstheme="minorBidi"/>
        </w:rPr>
        <w:t>відмовив у позові Харитонова повністю</w:t>
      </w:r>
      <w:r w:rsidR="00573F76">
        <w:rPr>
          <w:rFonts w:asciiTheme="minorHAnsi" w:eastAsiaTheme="minorEastAsia" w:hAnsiTheme="minorHAnsi" w:cstheme="minorBidi"/>
        </w:rPr>
        <w:t xml:space="preserve">.  </w:t>
      </w:r>
      <w:r w:rsidR="0008044B">
        <w:rPr>
          <w:rFonts w:asciiTheme="minorHAnsi" w:eastAsiaTheme="minorEastAsia" w:hAnsiTheme="minorHAnsi" w:cstheme="minorBidi"/>
        </w:rPr>
        <w:t>Таким чином, Статуту МСТ «Ялинка» в редакції від 28.05.2017 року є дійсним.</w:t>
      </w:r>
    </w:p>
    <w:p w:rsidR="00573F76" w:rsidRDefault="00573F76" w:rsidP="00896402">
      <w:pPr>
        <w:pStyle w:val="a9"/>
        <w:rPr>
          <w:rFonts w:asciiTheme="minorHAnsi" w:eastAsiaTheme="minorEastAsia" w:hAnsiTheme="minorHAnsi" w:cstheme="minorBidi"/>
        </w:rPr>
      </w:pPr>
    </w:p>
    <w:p w:rsidR="00573F76" w:rsidRDefault="00573F76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573F76">
        <w:rPr>
          <w:rFonts w:asciiTheme="minorHAnsi" w:eastAsiaTheme="minorEastAsia" w:hAnsiTheme="minorHAnsi" w:cstheme="minorBidi"/>
          <w:b/>
        </w:rPr>
        <w:t>Вирішили:</w:t>
      </w:r>
    </w:p>
    <w:p w:rsidR="00573F76" w:rsidRPr="00573F76" w:rsidRDefault="00573F76" w:rsidP="00896402">
      <w:pPr>
        <w:pStyle w:val="a9"/>
        <w:rPr>
          <w:rFonts w:asciiTheme="minorHAnsi" w:eastAsiaTheme="minorEastAsia" w:hAnsiTheme="minorHAnsi" w:cstheme="minorBidi"/>
        </w:rPr>
      </w:pPr>
      <w:r w:rsidRPr="00573F76">
        <w:rPr>
          <w:rFonts w:asciiTheme="minorHAnsi" w:eastAsiaTheme="minorEastAsia" w:hAnsiTheme="minorHAnsi" w:cstheme="minorBidi"/>
        </w:rPr>
        <w:t>Прийняти інформацію до відома.</w:t>
      </w:r>
    </w:p>
    <w:p w:rsidR="0008044B" w:rsidRDefault="0008044B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DC67BA" w:rsidRPr="00896402" w:rsidRDefault="00DC67BA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першого питання порядку денного:</w:t>
      </w:r>
    </w:p>
    <w:p w:rsidR="00DC67BA" w:rsidRPr="00896402" w:rsidRDefault="00DC67BA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A74FC4" w:rsidRDefault="00DC67BA" w:rsidP="00A74FC4">
      <w:pPr>
        <w:pStyle w:val="a3"/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Голову Правління Когут Л.В. з інформацією про </w:t>
      </w:r>
      <w:r w:rsidR="00573F76">
        <w:rPr>
          <w:sz w:val="24"/>
          <w:szCs w:val="24"/>
          <w:lang w:val="uk-UA"/>
        </w:rPr>
        <w:t xml:space="preserve">виконання попереднього рішення Правління в частині надання на розгляд Правління плану основних заходів розвитку Масиву СТ «Ялинка» на 2019р.-2021р. Для виконання </w:t>
      </w:r>
      <w:r w:rsidR="0025161A">
        <w:rPr>
          <w:sz w:val="24"/>
          <w:szCs w:val="24"/>
          <w:lang w:val="uk-UA"/>
        </w:rPr>
        <w:t xml:space="preserve">заходів </w:t>
      </w:r>
      <w:r w:rsidR="00573F76">
        <w:rPr>
          <w:sz w:val="24"/>
          <w:szCs w:val="24"/>
          <w:lang w:val="uk-UA"/>
        </w:rPr>
        <w:t>на 2019</w:t>
      </w:r>
      <w:r w:rsidR="0018208F">
        <w:rPr>
          <w:sz w:val="24"/>
          <w:szCs w:val="24"/>
          <w:lang w:val="uk-UA"/>
        </w:rPr>
        <w:t xml:space="preserve"> </w:t>
      </w:r>
      <w:r w:rsidR="00573F76">
        <w:rPr>
          <w:sz w:val="24"/>
          <w:szCs w:val="24"/>
          <w:lang w:val="uk-UA"/>
        </w:rPr>
        <w:t>рік необхідно сформувати базовий ресурс</w:t>
      </w:r>
      <w:r w:rsidR="0025161A">
        <w:rPr>
          <w:sz w:val="24"/>
          <w:szCs w:val="24"/>
          <w:lang w:val="uk-UA"/>
        </w:rPr>
        <w:t xml:space="preserve"> (штати) в розрізі посад. Так, на розгляд та затвердження Правлінню був наданий проект штатного розкладу на 2019</w:t>
      </w:r>
      <w:r w:rsidR="0018208F">
        <w:rPr>
          <w:sz w:val="24"/>
          <w:szCs w:val="24"/>
          <w:lang w:val="uk-UA"/>
        </w:rPr>
        <w:t xml:space="preserve"> </w:t>
      </w:r>
      <w:r w:rsidR="0025161A">
        <w:rPr>
          <w:sz w:val="24"/>
          <w:szCs w:val="24"/>
          <w:lang w:val="uk-UA"/>
        </w:rPr>
        <w:t>рік з місячним фондом оплати праці 66000,00</w:t>
      </w:r>
      <w:r w:rsidR="0018208F">
        <w:rPr>
          <w:sz w:val="24"/>
          <w:szCs w:val="24"/>
          <w:lang w:val="uk-UA"/>
        </w:rPr>
        <w:t xml:space="preserve"> </w:t>
      </w:r>
      <w:r w:rsidR="0025161A">
        <w:rPr>
          <w:sz w:val="24"/>
          <w:szCs w:val="24"/>
          <w:lang w:val="uk-UA"/>
        </w:rPr>
        <w:t xml:space="preserve">грн. та чисельністю </w:t>
      </w:r>
      <w:r w:rsidR="0018208F">
        <w:rPr>
          <w:sz w:val="24"/>
          <w:szCs w:val="24"/>
          <w:lang w:val="uk-UA"/>
        </w:rPr>
        <w:t>9 посад</w:t>
      </w:r>
      <w:r w:rsidR="0025161A">
        <w:rPr>
          <w:sz w:val="24"/>
          <w:szCs w:val="24"/>
          <w:lang w:val="uk-UA"/>
        </w:rPr>
        <w:t>. Збільшення фонду оплати праці в 2019</w:t>
      </w:r>
      <w:r w:rsidR="0018208F">
        <w:rPr>
          <w:sz w:val="24"/>
          <w:szCs w:val="24"/>
          <w:lang w:val="uk-UA"/>
        </w:rPr>
        <w:t xml:space="preserve"> </w:t>
      </w:r>
      <w:r w:rsidR="0025161A">
        <w:rPr>
          <w:sz w:val="24"/>
          <w:szCs w:val="24"/>
          <w:lang w:val="uk-UA"/>
        </w:rPr>
        <w:t>р</w:t>
      </w:r>
      <w:r w:rsidR="0018208F">
        <w:rPr>
          <w:sz w:val="24"/>
          <w:szCs w:val="24"/>
          <w:lang w:val="uk-UA"/>
        </w:rPr>
        <w:t>оці</w:t>
      </w:r>
      <w:r w:rsidR="0025161A">
        <w:rPr>
          <w:sz w:val="24"/>
          <w:szCs w:val="24"/>
          <w:lang w:val="uk-UA"/>
        </w:rPr>
        <w:t xml:space="preserve"> в порівнянні з 2018</w:t>
      </w:r>
      <w:r w:rsidR="0018208F">
        <w:rPr>
          <w:sz w:val="24"/>
          <w:szCs w:val="24"/>
          <w:lang w:val="uk-UA"/>
        </w:rPr>
        <w:t xml:space="preserve"> </w:t>
      </w:r>
      <w:r w:rsidR="0025161A">
        <w:rPr>
          <w:sz w:val="24"/>
          <w:szCs w:val="24"/>
          <w:lang w:val="uk-UA"/>
        </w:rPr>
        <w:t xml:space="preserve">роком складає 28%. </w:t>
      </w:r>
      <w:r w:rsidR="00A74FC4">
        <w:rPr>
          <w:sz w:val="24"/>
          <w:szCs w:val="24"/>
          <w:lang w:val="uk-UA"/>
        </w:rPr>
        <w:t>Для виконання заходів щодо покращення</w:t>
      </w:r>
      <w:r w:rsidR="0006031C">
        <w:rPr>
          <w:sz w:val="24"/>
          <w:szCs w:val="24"/>
          <w:lang w:val="uk-UA"/>
        </w:rPr>
        <w:t xml:space="preserve"> та якісного </w:t>
      </w:r>
      <w:r w:rsidR="00A74FC4">
        <w:rPr>
          <w:sz w:val="24"/>
          <w:szCs w:val="24"/>
          <w:lang w:val="uk-UA"/>
        </w:rPr>
        <w:t xml:space="preserve">обслуговування </w:t>
      </w:r>
      <w:r w:rsidR="0018208F">
        <w:rPr>
          <w:sz w:val="24"/>
          <w:szCs w:val="24"/>
          <w:lang w:val="uk-UA"/>
        </w:rPr>
        <w:t>членів МСТ «Ялинка»</w:t>
      </w:r>
      <w:r w:rsidR="00A74FC4">
        <w:rPr>
          <w:sz w:val="24"/>
          <w:szCs w:val="24"/>
          <w:lang w:val="uk-UA"/>
        </w:rPr>
        <w:t xml:space="preserve"> необхідно залучати спеціалістів на відповідний рівень оплати праці.</w:t>
      </w:r>
    </w:p>
    <w:p w:rsidR="0008044B" w:rsidRDefault="0008044B" w:rsidP="00A74FC4">
      <w:pPr>
        <w:pStyle w:val="a3"/>
        <w:spacing w:after="0" w:line="240" w:lineRule="auto"/>
        <w:ind w:left="0" w:firstLine="709"/>
        <w:jc w:val="both"/>
        <w:rPr>
          <w:b/>
          <w:lang w:val="uk-UA"/>
        </w:rPr>
      </w:pPr>
    </w:p>
    <w:p w:rsidR="00DC67BA" w:rsidRPr="00A74FC4" w:rsidRDefault="00DC67BA" w:rsidP="00A74FC4">
      <w:pPr>
        <w:pStyle w:val="a3"/>
        <w:spacing w:after="0" w:line="240" w:lineRule="auto"/>
        <w:ind w:left="0" w:firstLine="709"/>
        <w:jc w:val="both"/>
        <w:rPr>
          <w:b/>
          <w:lang w:val="uk-UA"/>
        </w:rPr>
      </w:pPr>
      <w:r w:rsidRPr="00A74FC4">
        <w:rPr>
          <w:b/>
          <w:lang w:val="uk-UA"/>
        </w:rPr>
        <w:t>Виступили:</w:t>
      </w:r>
    </w:p>
    <w:p w:rsidR="00A30C8B" w:rsidRDefault="002516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</w:t>
      </w:r>
      <w:r w:rsidR="00A74FC4">
        <w:rPr>
          <w:sz w:val="24"/>
          <w:szCs w:val="24"/>
          <w:lang w:val="uk-UA"/>
        </w:rPr>
        <w:t>, який запропонував затвердити фонд оплати праці</w:t>
      </w:r>
      <w:r w:rsidR="0006031C">
        <w:rPr>
          <w:sz w:val="24"/>
          <w:szCs w:val="24"/>
          <w:lang w:val="uk-UA"/>
        </w:rPr>
        <w:t xml:space="preserve">. Перевести </w:t>
      </w:r>
      <w:r w:rsidR="00A30C8B">
        <w:rPr>
          <w:sz w:val="24"/>
          <w:szCs w:val="24"/>
          <w:lang w:val="uk-UA"/>
        </w:rPr>
        <w:t xml:space="preserve">порядок </w:t>
      </w:r>
      <w:r w:rsidR="0006031C">
        <w:rPr>
          <w:sz w:val="24"/>
          <w:szCs w:val="24"/>
          <w:lang w:val="uk-UA"/>
        </w:rPr>
        <w:t>оплату праці на основну та додаткову. Додаткову заробітну плату формувати як премію для стимул</w:t>
      </w:r>
      <w:r w:rsidR="00A30C8B">
        <w:rPr>
          <w:sz w:val="24"/>
          <w:szCs w:val="24"/>
          <w:lang w:val="uk-UA"/>
        </w:rPr>
        <w:t xml:space="preserve">ювання </w:t>
      </w:r>
      <w:r w:rsidR="0006031C">
        <w:rPr>
          <w:sz w:val="24"/>
          <w:szCs w:val="24"/>
          <w:lang w:val="uk-UA"/>
        </w:rPr>
        <w:t xml:space="preserve">роботи працівників. </w:t>
      </w:r>
      <w:r w:rsidR="00A30C8B">
        <w:rPr>
          <w:sz w:val="24"/>
          <w:szCs w:val="24"/>
          <w:lang w:val="uk-UA"/>
        </w:rPr>
        <w:t>Запропонував розглянути дане питання на наступному засіданні. Також на наступному засіданні Правління затвердити посадові інструкції по кожній посаді.</w:t>
      </w:r>
    </w:p>
    <w:p w:rsidR="00697D8F" w:rsidRDefault="005B4C7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СТ «Журналіст» Лутченко Ю.В. з пропозицією надати обґрунтування щодо доцільності впровадження </w:t>
      </w:r>
      <w:r w:rsidR="00697D8F">
        <w:rPr>
          <w:sz w:val="24"/>
          <w:szCs w:val="24"/>
          <w:lang w:val="uk-UA"/>
        </w:rPr>
        <w:t xml:space="preserve">посади юрисконсульта. </w:t>
      </w:r>
    </w:p>
    <w:p w:rsidR="003C5BC8" w:rsidRDefault="00697D8F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 Правління СТ «Дніпро» Безименний В.В.</w:t>
      </w:r>
      <w:r w:rsidR="003C5BC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пропозицією </w:t>
      </w:r>
      <w:r w:rsidR="003C5BC8">
        <w:rPr>
          <w:sz w:val="24"/>
          <w:szCs w:val="24"/>
          <w:lang w:val="uk-UA"/>
        </w:rPr>
        <w:t>прийняти та затвердити запропонований проект штатного розкладу на 2019</w:t>
      </w:r>
      <w:r w:rsidR="0018208F">
        <w:rPr>
          <w:sz w:val="24"/>
          <w:szCs w:val="24"/>
          <w:lang w:val="uk-UA"/>
        </w:rPr>
        <w:t xml:space="preserve"> </w:t>
      </w:r>
      <w:r w:rsidR="003C5BC8">
        <w:rPr>
          <w:sz w:val="24"/>
          <w:szCs w:val="24"/>
          <w:lang w:val="uk-UA"/>
        </w:rPr>
        <w:t>рік з кількістю 9 посад та місячним фондом оплати 66000,00</w:t>
      </w:r>
      <w:r w:rsidR="0018208F">
        <w:rPr>
          <w:sz w:val="24"/>
          <w:szCs w:val="24"/>
          <w:lang w:val="uk-UA"/>
        </w:rPr>
        <w:t xml:space="preserve"> </w:t>
      </w:r>
      <w:r w:rsidR="003C5BC8">
        <w:rPr>
          <w:sz w:val="24"/>
          <w:szCs w:val="24"/>
          <w:lang w:val="uk-UA"/>
        </w:rPr>
        <w:t>грн.</w:t>
      </w:r>
    </w:p>
    <w:p w:rsidR="0008044B" w:rsidRDefault="0008044B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A30C8B" w:rsidRPr="00A30C8B" w:rsidRDefault="00A30C8B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A30C8B">
        <w:rPr>
          <w:b/>
          <w:sz w:val="24"/>
          <w:szCs w:val="24"/>
          <w:lang w:val="uk-UA"/>
        </w:rPr>
        <w:t>Голосували:</w:t>
      </w:r>
    </w:p>
    <w:p w:rsidR="00A30C8B" w:rsidRPr="00896402" w:rsidRDefault="00A30C8B" w:rsidP="00A30C8B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3C5BC8">
        <w:rPr>
          <w:rFonts w:asciiTheme="minorHAnsi" w:eastAsiaTheme="minorEastAsia" w:hAnsiTheme="minorHAnsi" w:cstheme="minorBidi"/>
          <w:szCs w:val="24"/>
          <w:lang w:val="uk-UA" w:eastAsia="ru-RU"/>
        </w:rPr>
        <w:t>16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A30C8B" w:rsidRPr="00896402" w:rsidRDefault="00A30C8B" w:rsidP="00A30C8B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3C5BC8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A30C8B" w:rsidRPr="00896402" w:rsidRDefault="00A30C8B" w:rsidP="00A30C8B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3C5BC8">
        <w:rPr>
          <w:sz w:val="24"/>
          <w:szCs w:val="24"/>
          <w:lang w:val="uk-UA"/>
        </w:rPr>
        <w:t>4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A30C8B" w:rsidRPr="00896402" w:rsidRDefault="00A30C8B" w:rsidP="00A30C8B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A30C8B" w:rsidRDefault="00A30C8B" w:rsidP="00A30C8B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Вирішили:</w:t>
      </w:r>
    </w:p>
    <w:p w:rsidR="003C5BC8" w:rsidRDefault="003C5BC8" w:rsidP="003C5B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штатн</w:t>
      </w:r>
      <w:r w:rsidR="00CC2969">
        <w:rPr>
          <w:sz w:val="24"/>
          <w:szCs w:val="24"/>
          <w:lang w:val="uk-UA"/>
        </w:rPr>
        <w:t>ий</w:t>
      </w:r>
      <w:r>
        <w:rPr>
          <w:sz w:val="24"/>
          <w:szCs w:val="24"/>
          <w:lang w:val="uk-UA"/>
        </w:rPr>
        <w:t xml:space="preserve"> розклад на 2019</w:t>
      </w:r>
      <w:r w:rsidR="0018208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рік з кількістю 9 посад та місячним фондом оплати 66000,00грн.</w:t>
      </w:r>
      <w:r w:rsidR="00420218">
        <w:rPr>
          <w:sz w:val="24"/>
          <w:szCs w:val="24"/>
          <w:lang w:val="uk-UA"/>
        </w:rPr>
        <w:t>(додаток№1).</w:t>
      </w:r>
    </w:p>
    <w:p w:rsidR="00A30C8B" w:rsidRPr="00A30C8B" w:rsidRDefault="00A30C8B" w:rsidP="00A30C8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A30C8B">
        <w:rPr>
          <w:sz w:val="24"/>
          <w:szCs w:val="24"/>
          <w:lang w:val="uk-UA"/>
        </w:rPr>
        <w:lastRenderedPageBreak/>
        <w:t xml:space="preserve">На наступному засідання Правління </w:t>
      </w:r>
      <w:r>
        <w:rPr>
          <w:sz w:val="24"/>
          <w:szCs w:val="24"/>
          <w:lang w:val="uk-UA"/>
        </w:rPr>
        <w:t>затвердити посадові інструкції до кожної з посад та розглянути можливість застосування преміального фонду.</w:t>
      </w:r>
    </w:p>
    <w:p w:rsidR="00DC67BA" w:rsidRPr="00896402" w:rsidRDefault="00DC67BA" w:rsidP="003C5BC8">
      <w:pPr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18208F" w:rsidRDefault="0018208F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18208F" w:rsidRDefault="0018208F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18208F" w:rsidRDefault="0018208F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DC67BA" w:rsidRPr="00896402" w:rsidRDefault="00DC67BA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другого питання порядку денного:</w:t>
      </w:r>
    </w:p>
    <w:p w:rsidR="00DC67BA" w:rsidRPr="00896402" w:rsidRDefault="00DC67BA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6E61AC" w:rsidRDefault="0036222B" w:rsidP="006E61AC">
      <w:pPr>
        <w:pStyle w:val="a3"/>
        <w:numPr>
          <w:ilvl w:val="0"/>
          <w:numId w:val="21"/>
        </w:numPr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Голову Правління Когут Л.В. з пропозицією </w:t>
      </w:r>
      <w:r w:rsidR="005C301E">
        <w:rPr>
          <w:sz w:val="24"/>
          <w:szCs w:val="24"/>
          <w:lang w:val="uk-UA"/>
        </w:rPr>
        <w:t>розглянути наданий проект кошторису на 2019</w:t>
      </w:r>
      <w:r w:rsidR="0018208F">
        <w:rPr>
          <w:sz w:val="24"/>
          <w:szCs w:val="24"/>
          <w:lang w:val="uk-UA"/>
        </w:rPr>
        <w:t xml:space="preserve"> </w:t>
      </w:r>
      <w:r w:rsidR="005C301E">
        <w:rPr>
          <w:sz w:val="24"/>
          <w:szCs w:val="24"/>
          <w:lang w:val="uk-UA"/>
        </w:rPr>
        <w:t xml:space="preserve">р. з врахуванням плану основних заходів Масиву на 2019р.-2021р. Комісією по благоустрою масиву </w:t>
      </w:r>
      <w:r w:rsidR="00CC2969">
        <w:rPr>
          <w:sz w:val="24"/>
          <w:szCs w:val="24"/>
          <w:lang w:val="uk-UA"/>
        </w:rPr>
        <w:t xml:space="preserve">Протокол №1 від 24.11.2018р.(Додаток №2) та комісією по енергозабезпеченню протокол №1 від 08.12.2018р. (Додаток №3) </w:t>
      </w:r>
      <w:r w:rsidR="005C301E">
        <w:rPr>
          <w:sz w:val="24"/>
          <w:szCs w:val="24"/>
          <w:lang w:val="uk-UA"/>
        </w:rPr>
        <w:t>для покращення обслуговування садоводів запропоновано р</w:t>
      </w:r>
      <w:r w:rsidR="00C5277D">
        <w:rPr>
          <w:sz w:val="24"/>
          <w:szCs w:val="24"/>
          <w:lang w:val="uk-UA"/>
        </w:rPr>
        <w:t>я</w:t>
      </w:r>
      <w:r w:rsidR="005C301E">
        <w:rPr>
          <w:sz w:val="24"/>
          <w:szCs w:val="24"/>
          <w:lang w:val="uk-UA"/>
        </w:rPr>
        <w:t xml:space="preserve">д </w:t>
      </w:r>
      <w:r w:rsidR="00CC2969">
        <w:rPr>
          <w:sz w:val="24"/>
          <w:szCs w:val="24"/>
          <w:lang w:val="uk-UA"/>
        </w:rPr>
        <w:t>заходів</w:t>
      </w:r>
      <w:r w:rsidR="005C301E">
        <w:rPr>
          <w:sz w:val="24"/>
          <w:szCs w:val="24"/>
          <w:lang w:val="uk-UA"/>
        </w:rPr>
        <w:t>, які необхідн</w:t>
      </w:r>
      <w:r w:rsidR="00CC2969">
        <w:rPr>
          <w:sz w:val="24"/>
          <w:szCs w:val="24"/>
          <w:lang w:val="uk-UA"/>
        </w:rPr>
        <w:t>о здійснити на протязі наступного року</w:t>
      </w:r>
      <w:r w:rsidR="005C301E">
        <w:rPr>
          <w:sz w:val="24"/>
          <w:szCs w:val="24"/>
          <w:lang w:val="uk-UA"/>
        </w:rPr>
        <w:t>, тобто в 2019</w:t>
      </w:r>
      <w:r w:rsidR="0018208F">
        <w:rPr>
          <w:sz w:val="24"/>
          <w:szCs w:val="24"/>
          <w:lang w:val="uk-UA"/>
        </w:rPr>
        <w:t xml:space="preserve"> </w:t>
      </w:r>
      <w:r w:rsidR="005C301E">
        <w:rPr>
          <w:sz w:val="24"/>
          <w:szCs w:val="24"/>
          <w:lang w:val="uk-UA"/>
        </w:rPr>
        <w:t xml:space="preserve">р. </w:t>
      </w:r>
      <w:r w:rsidR="0018208F">
        <w:rPr>
          <w:sz w:val="24"/>
          <w:szCs w:val="24"/>
          <w:lang w:val="uk-UA"/>
        </w:rPr>
        <w:t>Зокрема</w:t>
      </w:r>
      <w:r w:rsidR="005C301E">
        <w:rPr>
          <w:sz w:val="24"/>
          <w:szCs w:val="24"/>
          <w:lang w:val="uk-UA"/>
        </w:rPr>
        <w:t xml:space="preserve">, </w:t>
      </w:r>
      <w:r w:rsidR="00C5277D">
        <w:rPr>
          <w:sz w:val="24"/>
          <w:szCs w:val="24"/>
          <w:lang w:val="uk-UA"/>
        </w:rPr>
        <w:t>в 2019</w:t>
      </w:r>
      <w:r w:rsidR="0018208F">
        <w:rPr>
          <w:sz w:val="24"/>
          <w:szCs w:val="24"/>
          <w:lang w:val="uk-UA"/>
        </w:rPr>
        <w:t xml:space="preserve"> </w:t>
      </w:r>
      <w:r w:rsidR="00C5277D">
        <w:rPr>
          <w:sz w:val="24"/>
          <w:szCs w:val="24"/>
          <w:lang w:val="uk-UA"/>
        </w:rPr>
        <w:t xml:space="preserve">р. для забезпечення </w:t>
      </w:r>
      <w:r w:rsidR="00B643FE">
        <w:rPr>
          <w:sz w:val="24"/>
          <w:szCs w:val="24"/>
          <w:lang w:val="uk-UA"/>
        </w:rPr>
        <w:t>правопорядку на масиві пропонується скористатися послугами державної служби охорони</w:t>
      </w:r>
      <w:r w:rsidR="0008044B">
        <w:rPr>
          <w:sz w:val="24"/>
          <w:szCs w:val="24"/>
          <w:lang w:val="uk-UA"/>
        </w:rPr>
        <w:t xml:space="preserve"> або послугами приватних охоронних фірм</w:t>
      </w:r>
      <w:r w:rsidR="00B643FE">
        <w:rPr>
          <w:sz w:val="24"/>
          <w:szCs w:val="24"/>
          <w:lang w:val="uk-UA"/>
        </w:rPr>
        <w:t xml:space="preserve">. Для можливості </w:t>
      </w:r>
      <w:r w:rsidR="0065152D">
        <w:rPr>
          <w:sz w:val="24"/>
          <w:szCs w:val="24"/>
          <w:lang w:val="uk-UA"/>
        </w:rPr>
        <w:t>реалізації надлишкової кількості овочів та фруктів у садоводів, облаштувати торговельний майданчик</w:t>
      </w:r>
      <w:r w:rsidR="00BD1E63">
        <w:rPr>
          <w:sz w:val="24"/>
          <w:szCs w:val="24"/>
          <w:lang w:val="uk-UA"/>
        </w:rPr>
        <w:t>, закінчити облаштування узбіччя основної дороги</w:t>
      </w:r>
      <w:r w:rsidR="00CC2969">
        <w:rPr>
          <w:sz w:val="24"/>
          <w:szCs w:val="24"/>
          <w:lang w:val="uk-UA"/>
        </w:rPr>
        <w:t xml:space="preserve"> та інше</w:t>
      </w:r>
      <w:r w:rsidR="0065152D">
        <w:rPr>
          <w:sz w:val="24"/>
          <w:szCs w:val="24"/>
          <w:lang w:val="uk-UA"/>
        </w:rPr>
        <w:t>.</w:t>
      </w:r>
    </w:p>
    <w:p w:rsidR="006E61AC" w:rsidRPr="006E61AC" w:rsidRDefault="006E61AC" w:rsidP="006E61AC">
      <w:pPr>
        <w:ind w:left="360"/>
        <w:jc w:val="both"/>
        <w:rPr>
          <w:sz w:val="24"/>
          <w:szCs w:val="24"/>
          <w:lang w:val="uk-UA"/>
        </w:rPr>
      </w:pPr>
      <w:r>
        <w:rPr>
          <w:sz w:val="32"/>
          <w:szCs w:val="32"/>
          <w:lang w:val="uk-UA"/>
        </w:rPr>
        <w:t xml:space="preserve">     </w:t>
      </w:r>
      <w:r w:rsidRPr="006E61AC">
        <w:rPr>
          <w:sz w:val="24"/>
          <w:szCs w:val="24"/>
          <w:lang w:val="uk-UA"/>
        </w:rPr>
        <w:t xml:space="preserve">Згідно рішення Правління № 59 від 17.09.2017 та у відповідності до п.  5.2.2. Статуту на </w:t>
      </w:r>
      <w:r>
        <w:rPr>
          <w:sz w:val="24"/>
          <w:szCs w:val="24"/>
          <w:lang w:val="uk-UA"/>
        </w:rPr>
        <w:t xml:space="preserve">   </w:t>
      </w:r>
      <w:r w:rsidRPr="006E61AC">
        <w:rPr>
          <w:sz w:val="24"/>
          <w:szCs w:val="24"/>
          <w:lang w:val="uk-UA"/>
        </w:rPr>
        <w:t>2018</w:t>
      </w:r>
      <w:r w:rsidR="0018208F">
        <w:rPr>
          <w:sz w:val="24"/>
          <w:szCs w:val="24"/>
          <w:lang w:val="uk-UA"/>
        </w:rPr>
        <w:t xml:space="preserve"> </w:t>
      </w:r>
      <w:r w:rsidRPr="006E61AC">
        <w:rPr>
          <w:sz w:val="24"/>
          <w:szCs w:val="24"/>
          <w:lang w:val="uk-UA"/>
        </w:rPr>
        <w:t xml:space="preserve">р. було прийнято рішення визначати розмір членських внесків від розміру ділянки. Враховуючи те, що  за результатами поточного року </w:t>
      </w:r>
      <w:r>
        <w:rPr>
          <w:sz w:val="24"/>
          <w:szCs w:val="24"/>
          <w:lang w:val="uk-UA"/>
        </w:rPr>
        <w:t>погіршилась платіжна</w:t>
      </w:r>
      <w:r w:rsidR="0008044B">
        <w:rPr>
          <w:sz w:val="24"/>
          <w:szCs w:val="24"/>
          <w:lang w:val="uk-UA"/>
        </w:rPr>
        <w:t xml:space="preserve"> дисципліна в частині сплати </w:t>
      </w:r>
      <w:r>
        <w:rPr>
          <w:sz w:val="24"/>
          <w:szCs w:val="24"/>
          <w:lang w:val="uk-UA"/>
        </w:rPr>
        <w:t>членськ</w:t>
      </w:r>
      <w:r w:rsidR="0008044B">
        <w:rPr>
          <w:sz w:val="24"/>
          <w:szCs w:val="24"/>
          <w:lang w:val="uk-UA"/>
        </w:rPr>
        <w:t>их</w:t>
      </w:r>
      <w:r>
        <w:rPr>
          <w:sz w:val="24"/>
          <w:szCs w:val="24"/>
          <w:lang w:val="uk-UA"/>
        </w:rPr>
        <w:t xml:space="preserve"> внеск</w:t>
      </w:r>
      <w:r w:rsidR="0008044B">
        <w:rPr>
          <w:sz w:val="24"/>
          <w:szCs w:val="24"/>
          <w:lang w:val="uk-UA"/>
        </w:rPr>
        <w:t>ів та</w:t>
      </w:r>
      <w:r>
        <w:rPr>
          <w:sz w:val="24"/>
          <w:szCs w:val="24"/>
          <w:lang w:val="uk-UA"/>
        </w:rPr>
        <w:t xml:space="preserve"> </w:t>
      </w:r>
      <w:r w:rsidRPr="006E61AC">
        <w:rPr>
          <w:sz w:val="24"/>
          <w:szCs w:val="24"/>
          <w:lang w:val="uk-UA"/>
        </w:rPr>
        <w:t>неможлив</w:t>
      </w:r>
      <w:r w:rsidR="0008044B">
        <w:rPr>
          <w:sz w:val="24"/>
          <w:szCs w:val="24"/>
          <w:lang w:val="uk-UA"/>
        </w:rPr>
        <w:t>і</w:t>
      </w:r>
      <w:r w:rsidRPr="006E61AC">
        <w:rPr>
          <w:sz w:val="24"/>
          <w:szCs w:val="24"/>
          <w:lang w:val="uk-UA"/>
        </w:rPr>
        <w:t>ст</w:t>
      </w:r>
      <w:r w:rsidR="0008044B">
        <w:rPr>
          <w:sz w:val="24"/>
          <w:szCs w:val="24"/>
          <w:lang w:val="uk-UA"/>
        </w:rPr>
        <w:t>ю</w:t>
      </w:r>
      <w:r w:rsidRPr="006E61AC">
        <w:rPr>
          <w:sz w:val="24"/>
          <w:szCs w:val="24"/>
          <w:lang w:val="uk-UA"/>
        </w:rPr>
        <w:t xml:space="preserve"> визначити розмір ділянки, тому що відсутня більшість копі</w:t>
      </w:r>
      <w:r w:rsidR="0008044B">
        <w:rPr>
          <w:sz w:val="24"/>
          <w:szCs w:val="24"/>
          <w:lang w:val="uk-UA"/>
        </w:rPr>
        <w:t>й</w:t>
      </w:r>
      <w:r w:rsidRPr="006E61AC">
        <w:rPr>
          <w:sz w:val="24"/>
          <w:szCs w:val="24"/>
          <w:lang w:val="uk-UA"/>
        </w:rPr>
        <w:t xml:space="preserve"> актів на землю садоводів, пропонується повернутися до визначення розміру членських внесків від кількості ділянок на Масиві, тобто розмір членських внесків на 2019</w:t>
      </w:r>
      <w:r w:rsidR="0018208F">
        <w:rPr>
          <w:sz w:val="24"/>
          <w:szCs w:val="24"/>
          <w:lang w:val="uk-UA"/>
        </w:rPr>
        <w:t xml:space="preserve"> </w:t>
      </w:r>
      <w:r w:rsidRPr="006E61AC">
        <w:rPr>
          <w:sz w:val="24"/>
          <w:szCs w:val="24"/>
          <w:lang w:val="uk-UA"/>
        </w:rPr>
        <w:t>рік визначатиметься від кількості ділянок Масиву.</w:t>
      </w:r>
    </w:p>
    <w:p w:rsidR="00BD1E63" w:rsidRDefault="00BD1E63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BD1E63">
        <w:rPr>
          <w:b/>
          <w:sz w:val="24"/>
          <w:szCs w:val="24"/>
          <w:lang w:val="uk-UA"/>
        </w:rPr>
        <w:t>Виступили:</w:t>
      </w:r>
    </w:p>
    <w:p w:rsidR="00B83FD7" w:rsidRDefault="00B83FD7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B83FD7">
        <w:rPr>
          <w:sz w:val="24"/>
          <w:szCs w:val="24"/>
          <w:lang w:val="uk-UA"/>
        </w:rPr>
        <w:t xml:space="preserve">Член Правління </w:t>
      </w:r>
      <w:r>
        <w:rPr>
          <w:sz w:val="24"/>
          <w:szCs w:val="24"/>
          <w:lang w:val="uk-UA"/>
        </w:rPr>
        <w:t>від СТ «Журналіст» Лутченко Ю.В. з пропозицією розглянути та затвердити проект кошторису на 2019</w:t>
      </w:r>
      <w:r w:rsidR="0042021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рік</w:t>
      </w:r>
      <w:r w:rsidR="00420218">
        <w:rPr>
          <w:sz w:val="24"/>
          <w:szCs w:val="24"/>
          <w:lang w:val="uk-UA"/>
        </w:rPr>
        <w:t xml:space="preserve"> постатейно.</w:t>
      </w:r>
    </w:p>
    <w:p w:rsidR="00420218" w:rsidRDefault="00420218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 Правління від СТ «</w:t>
      </w:r>
      <w:proofErr w:type="spellStart"/>
      <w:r>
        <w:rPr>
          <w:sz w:val="24"/>
          <w:szCs w:val="24"/>
          <w:lang w:val="uk-UA"/>
        </w:rPr>
        <w:t>Осинка</w:t>
      </w:r>
      <w:proofErr w:type="spellEnd"/>
      <w:r>
        <w:rPr>
          <w:sz w:val="24"/>
          <w:szCs w:val="24"/>
          <w:lang w:val="uk-UA"/>
        </w:rPr>
        <w:t xml:space="preserve">» </w:t>
      </w:r>
      <w:proofErr w:type="spellStart"/>
      <w:r>
        <w:rPr>
          <w:sz w:val="24"/>
          <w:szCs w:val="24"/>
          <w:lang w:val="uk-UA"/>
        </w:rPr>
        <w:t>Караман</w:t>
      </w:r>
      <w:proofErr w:type="spellEnd"/>
      <w:r>
        <w:rPr>
          <w:sz w:val="24"/>
          <w:szCs w:val="24"/>
          <w:lang w:val="uk-UA"/>
        </w:rPr>
        <w:t xml:space="preserve"> О.Є. підтримати пропозицію Лутченко Ю.В.</w:t>
      </w:r>
    </w:p>
    <w:p w:rsidR="00CC2969" w:rsidRDefault="00CC2969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з пропозицією об</w:t>
      </w:r>
      <w:r w:rsidR="0008044B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єднати статті кошторису 19 та 20 в одну статтю.</w:t>
      </w:r>
      <w:r w:rsidR="006F77E9">
        <w:rPr>
          <w:sz w:val="24"/>
          <w:szCs w:val="24"/>
          <w:lang w:val="uk-UA"/>
        </w:rPr>
        <w:t xml:space="preserve"> Затверджений кошторис та штатний розпис оприлюднити у відповідності до вимог статуту, тобто максимально довести його зміст до садоводів.</w:t>
      </w:r>
    </w:p>
    <w:p w:rsidR="006E61AC" w:rsidRDefault="00FA354C" w:rsidP="006E61AC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Після детального узгодження та обговорення кожної позиції </w:t>
      </w:r>
      <w:r w:rsidR="00CC2969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ошторису </w:t>
      </w:r>
      <w:r w:rsidR="00CC2969">
        <w:rPr>
          <w:sz w:val="24"/>
          <w:szCs w:val="24"/>
          <w:lang w:val="uk-UA"/>
        </w:rPr>
        <w:t xml:space="preserve">на 2019р. </w:t>
      </w:r>
      <w:r>
        <w:rPr>
          <w:sz w:val="24"/>
          <w:szCs w:val="24"/>
          <w:lang w:val="uk-UA"/>
        </w:rPr>
        <w:t>надійшла пропозиція</w:t>
      </w:r>
      <w:r w:rsidR="006E61AC">
        <w:rPr>
          <w:sz w:val="24"/>
          <w:szCs w:val="24"/>
          <w:lang w:val="uk-UA"/>
        </w:rPr>
        <w:t>:</w:t>
      </w:r>
    </w:p>
    <w:p w:rsidR="006E61AC" w:rsidRPr="00A97D52" w:rsidRDefault="00892040" w:rsidP="00A97D52">
      <w:pPr>
        <w:pStyle w:val="a3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A97D52">
        <w:rPr>
          <w:sz w:val="24"/>
          <w:szCs w:val="24"/>
          <w:lang w:val="uk-UA"/>
        </w:rPr>
        <w:t>З</w:t>
      </w:r>
      <w:r w:rsidR="00FA354C" w:rsidRPr="00A97D52">
        <w:rPr>
          <w:sz w:val="24"/>
          <w:szCs w:val="24"/>
          <w:lang w:val="uk-UA"/>
        </w:rPr>
        <w:t>атвердити</w:t>
      </w:r>
      <w:r w:rsidR="00CC2969" w:rsidRPr="00A97D52">
        <w:rPr>
          <w:sz w:val="24"/>
          <w:szCs w:val="24"/>
          <w:lang w:val="uk-UA"/>
        </w:rPr>
        <w:t xml:space="preserve"> запропонований </w:t>
      </w:r>
      <w:r w:rsidR="00FA354C" w:rsidRPr="00A97D52">
        <w:rPr>
          <w:sz w:val="24"/>
          <w:szCs w:val="24"/>
          <w:lang w:val="uk-UA"/>
        </w:rPr>
        <w:t xml:space="preserve">кошторис витрат на 2019рік. </w:t>
      </w:r>
      <w:r w:rsidRPr="00A97D52">
        <w:rPr>
          <w:sz w:val="24"/>
          <w:szCs w:val="24"/>
          <w:lang w:val="uk-UA"/>
        </w:rPr>
        <w:t xml:space="preserve">Виходячи з цього, розмір членських внесків в 2019році з розрахунку від ділянки складатиме 1440,00грн. на рік </w:t>
      </w:r>
      <w:r w:rsidR="0008044B" w:rsidRPr="00A97D52">
        <w:rPr>
          <w:sz w:val="24"/>
          <w:szCs w:val="24"/>
          <w:lang w:val="uk-UA"/>
        </w:rPr>
        <w:t>(</w:t>
      </w:r>
      <w:r w:rsidRPr="00A97D52">
        <w:rPr>
          <w:sz w:val="24"/>
          <w:szCs w:val="24"/>
          <w:lang w:val="uk-UA"/>
        </w:rPr>
        <w:t>120,00</w:t>
      </w:r>
      <w:r w:rsidR="0008044B" w:rsidRPr="00A97D52">
        <w:rPr>
          <w:sz w:val="24"/>
          <w:szCs w:val="24"/>
          <w:lang w:val="uk-UA"/>
        </w:rPr>
        <w:t xml:space="preserve"> </w:t>
      </w:r>
      <w:r w:rsidRPr="00A97D52">
        <w:rPr>
          <w:sz w:val="24"/>
          <w:szCs w:val="24"/>
          <w:lang w:val="uk-UA"/>
        </w:rPr>
        <w:t>грн. на місяць</w:t>
      </w:r>
      <w:r w:rsidR="0008044B" w:rsidRPr="00A97D52">
        <w:rPr>
          <w:sz w:val="24"/>
          <w:szCs w:val="24"/>
          <w:lang w:val="uk-UA"/>
        </w:rPr>
        <w:t>) з ділянки</w:t>
      </w:r>
      <w:r w:rsidRPr="00A97D52">
        <w:rPr>
          <w:sz w:val="24"/>
          <w:szCs w:val="24"/>
          <w:lang w:val="uk-UA"/>
        </w:rPr>
        <w:t>.</w:t>
      </w:r>
    </w:p>
    <w:p w:rsidR="006E61AC" w:rsidRPr="00A97D52" w:rsidRDefault="00892040" w:rsidP="00A97D52">
      <w:pPr>
        <w:pStyle w:val="a3"/>
        <w:numPr>
          <w:ilvl w:val="0"/>
          <w:numId w:val="22"/>
        </w:numPr>
        <w:jc w:val="both"/>
        <w:rPr>
          <w:sz w:val="24"/>
          <w:szCs w:val="24"/>
          <w:lang w:val="uk-UA"/>
        </w:rPr>
      </w:pPr>
      <w:r w:rsidRPr="00A97D52">
        <w:rPr>
          <w:sz w:val="24"/>
          <w:szCs w:val="24"/>
          <w:lang w:val="uk-UA"/>
        </w:rPr>
        <w:t>Р</w:t>
      </w:r>
      <w:r w:rsidR="006E61AC" w:rsidRPr="00A97D52">
        <w:rPr>
          <w:sz w:val="24"/>
          <w:szCs w:val="24"/>
          <w:lang w:val="uk-UA"/>
        </w:rPr>
        <w:t>озмір членських внесків в 2019р</w:t>
      </w:r>
      <w:r w:rsidRPr="00A97D52">
        <w:rPr>
          <w:sz w:val="24"/>
          <w:szCs w:val="24"/>
          <w:lang w:val="uk-UA"/>
        </w:rPr>
        <w:t>о</w:t>
      </w:r>
      <w:r w:rsidR="006E61AC" w:rsidRPr="00A97D52">
        <w:rPr>
          <w:sz w:val="24"/>
          <w:szCs w:val="24"/>
          <w:lang w:val="uk-UA"/>
        </w:rPr>
        <w:t xml:space="preserve">ці </w:t>
      </w:r>
      <w:r w:rsidRPr="00A97D52">
        <w:rPr>
          <w:sz w:val="24"/>
          <w:szCs w:val="24"/>
          <w:lang w:val="uk-UA"/>
        </w:rPr>
        <w:t>р</w:t>
      </w:r>
      <w:r w:rsidR="006E61AC" w:rsidRPr="00A97D52">
        <w:rPr>
          <w:sz w:val="24"/>
          <w:szCs w:val="24"/>
          <w:lang w:val="uk-UA"/>
        </w:rPr>
        <w:t>озраховувати від кількості ділянок Масиву.</w:t>
      </w:r>
      <w:r w:rsidRPr="00A97D52">
        <w:rPr>
          <w:sz w:val="24"/>
          <w:szCs w:val="24"/>
          <w:lang w:val="uk-UA"/>
        </w:rPr>
        <w:t xml:space="preserve">    </w:t>
      </w:r>
      <w:r w:rsidR="006E61AC" w:rsidRPr="00A97D52">
        <w:rPr>
          <w:sz w:val="24"/>
          <w:szCs w:val="24"/>
          <w:lang w:val="uk-UA"/>
        </w:rPr>
        <w:t>Затверджений кошторис та штатний розпис оприлюднити у</w:t>
      </w:r>
      <w:r w:rsidR="0008044B" w:rsidRPr="00A97D52">
        <w:rPr>
          <w:sz w:val="24"/>
          <w:szCs w:val="24"/>
          <w:lang w:val="uk-UA"/>
        </w:rPr>
        <w:t xml:space="preserve"> відповідності до вимог статуту</w:t>
      </w:r>
      <w:r w:rsidR="006E61AC" w:rsidRPr="00A97D52">
        <w:rPr>
          <w:sz w:val="24"/>
          <w:szCs w:val="24"/>
          <w:lang w:val="uk-UA"/>
        </w:rPr>
        <w:t xml:space="preserve"> т</w:t>
      </w:r>
      <w:r w:rsidR="0008044B" w:rsidRPr="00A97D52">
        <w:rPr>
          <w:sz w:val="24"/>
          <w:szCs w:val="24"/>
          <w:lang w:val="uk-UA"/>
        </w:rPr>
        <w:t>а</w:t>
      </w:r>
      <w:r w:rsidR="006E61AC" w:rsidRPr="00A97D52">
        <w:rPr>
          <w:sz w:val="24"/>
          <w:szCs w:val="24"/>
          <w:lang w:val="uk-UA"/>
        </w:rPr>
        <w:t xml:space="preserve"> максимально довести його зміст до </w:t>
      </w:r>
      <w:r w:rsidR="0008044B" w:rsidRPr="00A97D52">
        <w:rPr>
          <w:sz w:val="24"/>
          <w:szCs w:val="24"/>
          <w:lang w:val="uk-UA"/>
        </w:rPr>
        <w:t>членів МСТ «Ялинка»</w:t>
      </w:r>
      <w:r w:rsidR="006E61AC" w:rsidRPr="00A97D52">
        <w:rPr>
          <w:sz w:val="24"/>
          <w:szCs w:val="24"/>
          <w:lang w:val="uk-UA"/>
        </w:rPr>
        <w:t>.</w:t>
      </w:r>
    </w:p>
    <w:p w:rsidR="00420218" w:rsidRPr="00420218" w:rsidRDefault="00420218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420218">
        <w:rPr>
          <w:b/>
          <w:sz w:val="24"/>
          <w:szCs w:val="24"/>
          <w:lang w:val="uk-UA"/>
        </w:rPr>
        <w:t>Голосували:</w:t>
      </w:r>
    </w:p>
    <w:p w:rsidR="00420218" w:rsidRPr="00896402" w:rsidRDefault="00420218" w:rsidP="00420218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445F0F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CC2969">
        <w:rPr>
          <w:rFonts w:asciiTheme="minorHAnsi" w:eastAsiaTheme="minorEastAsia" w:hAnsiTheme="minorHAnsi" w:cstheme="minorBidi"/>
          <w:szCs w:val="24"/>
          <w:lang w:val="uk-UA" w:eastAsia="ru-RU"/>
        </w:rPr>
        <w:t>2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20218" w:rsidRPr="00896402" w:rsidRDefault="00420218" w:rsidP="00420218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445F0F">
        <w:rPr>
          <w:rFonts w:asciiTheme="minorHAnsi" w:eastAsiaTheme="minorEastAsia" w:hAnsiTheme="minorHAnsi" w:cstheme="minorBidi"/>
          <w:szCs w:val="24"/>
          <w:lang w:val="uk-UA" w:eastAsia="ru-RU"/>
        </w:rPr>
        <w:t>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20218" w:rsidRPr="00896402" w:rsidRDefault="00420218" w:rsidP="00420218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CC2969">
        <w:rPr>
          <w:sz w:val="24"/>
          <w:szCs w:val="24"/>
          <w:lang w:val="uk-UA"/>
        </w:rPr>
        <w:t>1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420218" w:rsidRDefault="00420218" w:rsidP="00420218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6F77E9" w:rsidRDefault="006F77E9" w:rsidP="00420218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</w:p>
    <w:p w:rsidR="006F77E9" w:rsidRDefault="006F77E9" w:rsidP="00420218">
      <w:pPr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6F77E9">
        <w:rPr>
          <w:b/>
          <w:sz w:val="24"/>
          <w:szCs w:val="24"/>
          <w:lang w:val="uk-UA"/>
        </w:rPr>
        <w:t>Вирішили:</w:t>
      </w:r>
    </w:p>
    <w:p w:rsidR="006E61AC" w:rsidRDefault="006F77E9" w:rsidP="006E61AC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6F77E9">
        <w:rPr>
          <w:sz w:val="24"/>
          <w:szCs w:val="24"/>
          <w:lang w:val="uk-UA"/>
        </w:rPr>
        <w:t>Затвердити</w:t>
      </w:r>
      <w:r>
        <w:rPr>
          <w:b/>
          <w:sz w:val="24"/>
          <w:szCs w:val="24"/>
          <w:lang w:val="uk-UA"/>
        </w:rPr>
        <w:t xml:space="preserve"> </w:t>
      </w:r>
      <w:r w:rsidRPr="006F77E9">
        <w:rPr>
          <w:sz w:val="24"/>
          <w:szCs w:val="24"/>
          <w:lang w:val="uk-UA"/>
        </w:rPr>
        <w:t xml:space="preserve">запропонований </w:t>
      </w:r>
      <w:r>
        <w:rPr>
          <w:sz w:val="24"/>
          <w:szCs w:val="24"/>
          <w:lang w:val="uk-UA"/>
        </w:rPr>
        <w:t xml:space="preserve">кошторис витрат по </w:t>
      </w:r>
      <w:r w:rsidR="000424BE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СТ «Ялинка» на 2019</w:t>
      </w:r>
      <w:r w:rsidR="000424B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р. </w:t>
      </w:r>
      <w:r w:rsidRPr="006F77E9">
        <w:rPr>
          <w:sz w:val="24"/>
          <w:szCs w:val="24"/>
          <w:lang w:val="uk-UA"/>
        </w:rPr>
        <w:t xml:space="preserve"> </w:t>
      </w:r>
      <w:r w:rsidR="006E61AC">
        <w:rPr>
          <w:sz w:val="24"/>
          <w:szCs w:val="24"/>
          <w:lang w:val="uk-UA"/>
        </w:rPr>
        <w:t>Розмір членських внесків в 2019</w:t>
      </w:r>
      <w:r w:rsidR="000424BE">
        <w:rPr>
          <w:sz w:val="24"/>
          <w:szCs w:val="24"/>
          <w:lang w:val="uk-UA"/>
        </w:rPr>
        <w:t xml:space="preserve"> </w:t>
      </w:r>
      <w:r w:rsidR="006E61AC">
        <w:rPr>
          <w:sz w:val="24"/>
          <w:szCs w:val="24"/>
          <w:lang w:val="uk-UA"/>
        </w:rPr>
        <w:t xml:space="preserve">році </w:t>
      </w:r>
      <w:r w:rsidR="000424BE">
        <w:rPr>
          <w:sz w:val="24"/>
          <w:szCs w:val="24"/>
          <w:lang w:val="uk-UA"/>
        </w:rPr>
        <w:t xml:space="preserve">визначати </w:t>
      </w:r>
      <w:r w:rsidR="006E61AC">
        <w:rPr>
          <w:sz w:val="24"/>
          <w:szCs w:val="24"/>
          <w:lang w:val="uk-UA"/>
        </w:rPr>
        <w:t>з розрахунку від ділянки</w:t>
      </w:r>
      <w:r w:rsidR="000424BE">
        <w:rPr>
          <w:sz w:val="24"/>
          <w:szCs w:val="24"/>
          <w:lang w:val="uk-UA"/>
        </w:rPr>
        <w:t xml:space="preserve"> та</w:t>
      </w:r>
      <w:r w:rsidR="006E61AC">
        <w:rPr>
          <w:sz w:val="24"/>
          <w:szCs w:val="24"/>
          <w:lang w:val="uk-UA"/>
        </w:rPr>
        <w:t xml:space="preserve"> </w:t>
      </w:r>
      <w:r w:rsidR="000424BE">
        <w:rPr>
          <w:sz w:val="24"/>
          <w:szCs w:val="24"/>
          <w:lang w:val="uk-UA"/>
        </w:rPr>
        <w:t>становитиме</w:t>
      </w:r>
      <w:r w:rsidR="006E61AC">
        <w:rPr>
          <w:sz w:val="24"/>
          <w:szCs w:val="24"/>
          <w:lang w:val="uk-UA"/>
        </w:rPr>
        <w:t xml:space="preserve"> 1440,00</w:t>
      </w:r>
      <w:r w:rsidR="000424BE">
        <w:rPr>
          <w:sz w:val="24"/>
          <w:szCs w:val="24"/>
          <w:lang w:val="uk-UA"/>
        </w:rPr>
        <w:t xml:space="preserve"> </w:t>
      </w:r>
      <w:r w:rsidR="006E61AC">
        <w:rPr>
          <w:sz w:val="24"/>
          <w:szCs w:val="24"/>
          <w:lang w:val="uk-UA"/>
        </w:rPr>
        <w:t>грн. на рік</w:t>
      </w:r>
      <w:r w:rsidR="0008044B">
        <w:rPr>
          <w:sz w:val="24"/>
          <w:szCs w:val="24"/>
          <w:lang w:val="uk-UA"/>
        </w:rPr>
        <w:t xml:space="preserve"> (</w:t>
      </w:r>
      <w:r w:rsidR="006E61AC">
        <w:rPr>
          <w:sz w:val="24"/>
          <w:szCs w:val="24"/>
          <w:lang w:val="uk-UA"/>
        </w:rPr>
        <w:t>120,00</w:t>
      </w:r>
      <w:r w:rsidR="0008044B">
        <w:rPr>
          <w:sz w:val="24"/>
          <w:szCs w:val="24"/>
          <w:lang w:val="uk-UA"/>
        </w:rPr>
        <w:t xml:space="preserve"> </w:t>
      </w:r>
      <w:r w:rsidR="006E61AC">
        <w:rPr>
          <w:sz w:val="24"/>
          <w:szCs w:val="24"/>
          <w:lang w:val="uk-UA"/>
        </w:rPr>
        <w:t>грн. на місяць</w:t>
      </w:r>
      <w:r w:rsidR="0008044B">
        <w:rPr>
          <w:sz w:val="24"/>
          <w:szCs w:val="24"/>
          <w:lang w:val="uk-UA"/>
        </w:rPr>
        <w:t>)</w:t>
      </w:r>
      <w:r w:rsidR="006E61AC">
        <w:rPr>
          <w:sz w:val="24"/>
          <w:szCs w:val="24"/>
          <w:lang w:val="uk-UA"/>
        </w:rPr>
        <w:t>.</w:t>
      </w:r>
      <w:r w:rsidR="006E61AC" w:rsidRPr="006E61AC">
        <w:rPr>
          <w:sz w:val="24"/>
          <w:szCs w:val="24"/>
          <w:lang w:val="uk-UA"/>
        </w:rPr>
        <w:t xml:space="preserve"> </w:t>
      </w:r>
      <w:r w:rsidR="006E61AC">
        <w:rPr>
          <w:sz w:val="24"/>
          <w:szCs w:val="24"/>
          <w:lang w:val="uk-UA"/>
        </w:rPr>
        <w:t>Затверджений кошторис та штатний розпис оприлюднити у відповідності до вимог статуту т</w:t>
      </w:r>
      <w:r w:rsidR="0008044B">
        <w:rPr>
          <w:sz w:val="24"/>
          <w:szCs w:val="24"/>
          <w:lang w:val="uk-UA"/>
        </w:rPr>
        <w:t>а</w:t>
      </w:r>
      <w:r w:rsidR="006E61AC">
        <w:rPr>
          <w:sz w:val="24"/>
          <w:szCs w:val="24"/>
          <w:lang w:val="uk-UA"/>
        </w:rPr>
        <w:t xml:space="preserve"> максимально довести його зміст до </w:t>
      </w:r>
      <w:r w:rsidR="0008044B">
        <w:rPr>
          <w:sz w:val="24"/>
          <w:szCs w:val="24"/>
          <w:lang w:val="uk-UA"/>
        </w:rPr>
        <w:t>членів МСТ «Ялинка»</w:t>
      </w:r>
      <w:r w:rsidR="006E61AC">
        <w:rPr>
          <w:sz w:val="24"/>
          <w:szCs w:val="24"/>
          <w:lang w:val="uk-UA"/>
        </w:rPr>
        <w:t>.</w:t>
      </w:r>
    </w:p>
    <w:p w:rsidR="00420218" w:rsidRPr="006F77E9" w:rsidRDefault="00420218" w:rsidP="00420218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третього питання порядку денного:</w:t>
      </w: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36222B" w:rsidRDefault="0036222B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Голову Правління Когут Л.В. з інформацією про </w:t>
      </w:r>
      <w:r w:rsidR="00624BC2">
        <w:rPr>
          <w:sz w:val="24"/>
          <w:szCs w:val="24"/>
          <w:lang w:val="uk-UA"/>
        </w:rPr>
        <w:t>те, що згідно рішення попереднього засідання Правління розроблений та наданий на обговорення членам Правління проект Плану основних заходів Масиву СТ «Ялинка» на 2019р.-2021р., який попередньо узгоджений з  Комісією по благоустрою масиву Протокол №1 від 24.11.2018р.(Додаток №2) та комісією по енергозабезпеченню протокол №1 від 08.12.2018р. (Додаток №3).</w:t>
      </w:r>
    </w:p>
    <w:p w:rsidR="004E6800" w:rsidRDefault="004E6800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Виступили:</w:t>
      </w:r>
    </w:p>
    <w:p w:rsidR="0036222B" w:rsidRPr="00896402" w:rsidRDefault="00624BC2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</w:t>
      </w:r>
      <w:r w:rsidR="0036222B" w:rsidRPr="00896402">
        <w:rPr>
          <w:sz w:val="24"/>
          <w:szCs w:val="24"/>
          <w:lang w:val="uk-UA"/>
        </w:rPr>
        <w:t>лен Правління від СТ «</w:t>
      </w:r>
      <w:r>
        <w:rPr>
          <w:sz w:val="24"/>
          <w:szCs w:val="24"/>
          <w:lang w:val="uk-UA"/>
        </w:rPr>
        <w:t>Мінфін</w:t>
      </w:r>
      <w:r w:rsidR="0036222B" w:rsidRPr="00896402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Гавриленко М.Г. </w:t>
      </w:r>
      <w:r w:rsidR="0036222B" w:rsidRPr="00896402">
        <w:rPr>
          <w:sz w:val="24"/>
          <w:szCs w:val="24"/>
          <w:lang w:val="uk-UA"/>
        </w:rPr>
        <w:t xml:space="preserve">з пропозицією </w:t>
      </w:r>
      <w:r>
        <w:rPr>
          <w:sz w:val="24"/>
          <w:szCs w:val="24"/>
          <w:lang w:val="uk-UA"/>
        </w:rPr>
        <w:t xml:space="preserve">розглянути </w:t>
      </w:r>
      <w:r w:rsidR="000424BE">
        <w:rPr>
          <w:sz w:val="24"/>
          <w:szCs w:val="24"/>
          <w:lang w:val="uk-UA"/>
        </w:rPr>
        <w:t>т</w:t>
      </w:r>
      <w:r>
        <w:rPr>
          <w:sz w:val="24"/>
          <w:szCs w:val="24"/>
          <w:lang w:val="uk-UA"/>
        </w:rPr>
        <w:t>а затвердити План основних заходів Масиву СТ «Ялинка» на 2019р.-2021р</w:t>
      </w:r>
      <w:r w:rsidRPr="0089640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наступному засіданні Правління.</w:t>
      </w:r>
    </w:p>
    <w:p w:rsidR="0036222B" w:rsidRPr="00896402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896402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36222B" w:rsidRPr="00896402" w:rsidRDefault="0036222B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624BC2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624BC2">
        <w:rPr>
          <w:rFonts w:asciiTheme="minorHAnsi" w:eastAsiaTheme="minorEastAsia" w:hAnsiTheme="minorHAnsi" w:cstheme="minorBidi"/>
          <w:szCs w:val="24"/>
          <w:lang w:val="uk-UA" w:eastAsia="ru-RU"/>
        </w:rPr>
        <w:t>3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36222B" w:rsidRPr="00896402" w:rsidRDefault="0036222B" w:rsidP="00896402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36222B" w:rsidRPr="00896402" w:rsidRDefault="0036222B" w:rsidP="0008044B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Вирішили:</w:t>
      </w:r>
    </w:p>
    <w:p w:rsidR="00624BC2" w:rsidRPr="00896402" w:rsidRDefault="00624BC2" w:rsidP="00624BC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Розглянути на затвердити План основних заходів Масиву СТ «Ялинка» на 2019р.-2021р.</w:t>
      </w:r>
      <w:r w:rsidRPr="0089640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наступному засіданні Правління.</w:t>
      </w:r>
    </w:p>
    <w:p w:rsidR="0036222B" w:rsidRDefault="0036222B" w:rsidP="00896402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624BC2" w:rsidRPr="00896402" w:rsidRDefault="00624BC2" w:rsidP="00896402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36222B" w:rsidRPr="00896402" w:rsidRDefault="0036222B" w:rsidP="0089640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З четвертого питання порядку денного:</w:t>
      </w:r>
    </w:p>
    <w:p w:rsidR="0036222B" w:rsidRPr="00896402" w:rsidRDefault="0036222B" w:rsidP="0089640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4F00D6" w:rsidRDefault="00624BC2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Голову Правління Когут Л.В. з пропозицією </w:t>
      </w:r>
      <w:r>
        <w:rPr>
          <w:sz w:val="24"/>
          <w:szCs w:val="24"/>
          <w:lang w:val="uk-UA"/>
        </w:rPr>
        <w:t>розглянути та затвердити наступні зміни та</w:t>
      </w:r>
      <w:r w:rsidR="0008044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доповнення до діючих тарифів</w:t>
      </w:r>
      <w:r w:rsidR="004F00D6">
        <w:rPr>
          <w:sz w:val="24"/>
          <w:szCs w:val="24"/>
          <w:lang w:val="uk-UA"/>
        </w:rPr>
        <w:t>:</w:t>
      </w:r>
    </w:p>
    <w:p w:rsidR="004F00D6" w:rsidRPr="00892040" w:rsidRDefault="004F00D6" w:rsidP="0008044B">
      <w:pPr>
        <w:ind w:firstLine="709"/>
        <w:jc w:val="both"/>
        <w:rPr>
          <w:sz w:val="24"/>
          <w:szCs w:val="24"/>
          <w:lang w:val="uk-UA"/>
        </w:rPr>
      </w:pPr>
      <w:r w:rsidRPr="00892040">
        <w:rPr>
          <w:sz w:val="24"/>
          <w:szCs w:val="24"/>
          <w:lang w:val="uk-UA"/>
        </w:rPr>
        <w:t>Пропонується внести зміни п.1 Додаток №2 Правил внутрішнього розпорядку: «Первинне право доступу до електромережі однофазного лічильника» замінити з 1000,00</w:t>
      </w:r>
      <w:r w:rsidR="0008044B">
        <w:rPr>
          <w:sz w:val="24"/>
          <w:szCs w:val="24"/>
          <w:lang w:val="uk-UA"/>
        </w:rPr>
        <w:t xml:space="preserve"> </w:t>
      </w:r>
      <w:r w:rsidRPr="00892040">
        <w:rPr>
          <w:sz w:val="24"/>
          <w:szCs w:val="24"/>
          <w:lang w:val="uk-UA"/>
        </w:rPr>
        <w:t>грн. на</w:t>
      </w:r>
      <w:r w:rsidR="00892040" w:rsidRPr="00892040">
        <w:rPr>
          <w:sz w:val="24"/>
          <w:szCs w:val="24"/>
          <w:lang w:val="uk-UA"/>
        </w:rPr>
        <w:t xml:space="preserve"> </w:t>
      </w:r>
      <w:r w:rsidRPr="00892040">
        <w:rPr>
          <w:sz w:val="24"/>
          <w:szCs w:val="24"/>
          <w:lang w:val="uk-UA"/>
        </w:rPr>
        <w:t>7000,00</w:t>
      </w:r>
      <w:r w:rsidR="000424BE">
        <w:rPr>
          <w:sz w:val="24"/>
          <w:szCs w:val="24"/>
          <w:lang w:val="uk-UA"/>
        </w:rPr>
        <w:t xml:space="preserve"> </w:t>
      </w:r>
      <w:r w:rsidRPr="00892040">
        <w:rPr>
          <w:sz w:val="24"/>
          <w:szCs w:val="24"/>
          <w:lang w:val="uk-UA"/>
        </w:rPr>
        <w:t>грн.; «Первинне право доступу до електромережі трьохфазного лічильника» замінити з 3000,00</w:t>
      </w:r>
      <w:r w:rsidR="000424BE">
        <w:rPr>
          <w:sz w:val="24"/>
          <w:szCs w:val="24"/>
          <w:lang w:val="uk-UA"/>
        </w:rPr>
        <w:t xml:space="preserve"> </w:t>
      </w:r>
      <w:r w:rsidRPr="00892040">
        <w:rPr>
          <w:sz w:val="24"/>
          <w:szCs w:val="24"/>
          <w:lang w:val="uk-UA"/>
        </w:rPr>
        <w:t>грн. на  10000,00</w:t>
      </w:r>
      <w:r w:rsidR="000424BE">
        <w:rPr>
          <w:sz w:val="24"/>
          <w:szCs w:val="24"/>
          <w:lang w:val="uk-UA"/>
        </w:rPr>
        <w:t xml:space="preserve"> </w:t>
      </w:r>
      <w:r w:rsidRPr="00892040">
        <w:rPr>
          <w:sz w:val="24"/>
          <w:szCs w:val="24"/>
          <w:lang w:val="uk-UA"/>
        </w:rPr>
        <w:t>грн.</w:t>
      </w:r>
    </w:p>
    <w:p w:rsidR="004F00D6" w:rsidRPr="009E6BB1" w:rsidRDefault="004F00D6" w:rsidP="0008044B">
      <w:pPr>
        <w:ind w:firstLine="709"/>
        <w:jc w:val="both"/>
        <w:rPr>
          <w:sz w:val="24"/>
          <w:szCs w:val="24"/>
          <w:lang w:val="uk-UA"/>
        </w:rPr>
      </w:pPr>
      <w:r w:rsidRPr="009E6BB1">
        <w:rPr>
          <w:sz w:val="24"/>
          <w:szCs w:val="24"/>
          <w:lang w:val="uk-UA"/>
        </w:rPr>
        <w:t xml:space="preserve">В пункті 3 рішення Правління Протокол №59 від  17.09.2017 року в частині розміру вступних внесків внести зміни: </w:t>
      </w:r>
      <w:r w:rsidR="009E6BB1">
        <w:rPr>
          <w:sz w:val="24"/>
          <w:szCs w:val="24"/>
          <w:lang w:val="uk-UA"/>
        </w:rPr>
        <w:t>За спадщиною та з</w:t>
      </w:r>
      <w:r w:rsidR="00892040" w:rsidRPr="009E6BB1">
        <w:rPr>
          <w:sz w:val="24"/>
          <w:szCs w:val="24"/>
          <w:lang w:val="uk-UA"/>
        </w:rPr>
        <w:t>а договором</w:t>
      </w:r>
      <w:r w:rsidRPr="009E6BB1">
        <w:rPr>
          <w:sz w:val="24"/>
          <w:szCs w:val="24"/>
          <w:lang w:val="uk-UA"/>
        </w:rPr>
        <w:t xml:space="preserve"> дарування розмір вступного внеску складав 500,00 грн. замінити </w:t>
      </w:r>
      <w:r w:rsidR="00E47066">
        <w:rPr>
          <w:sz w:val="24"/>
          <w:szCs w:val="24"/>
          <w:lang w:val="uk-UA"/>
        </w:rPr>
        <w:t>з</w:t>
      </w:r>
      <w:r w:rsidR="00E47066" w:rsidRPr="009E6BB1">
        <w:rPr>
          <w:sz w:val="24"/>
          <w:szCs w:val="24"/>
          <w:lang w:val="uk-UA"/>
        </w:rPr>
        <w:t xml:space="preserve">а договором дарування розмір вступного внеску </w:t>
      </w:r>
      <w:r w:rsidR="00E47066">
        <w:rPr>
          <w:sz w:val="24"/>
          <w:szCs w:val="24"/>
          <w:lang w:val="uk-UA"/>
        </w:rPr>
        <w:t>складатиме</w:t>
      </w:r>
      <w:r w:rsidRPr="009E6BB1">
        <w:rPr>
          <w:sz w:val="24"/>
          <w:szCs w:val="24"/>
          <w:lang w:val="uk-UA"/>
        </w:rPr>
        <w:t xml:space="preserve"> 1000,00</w:t>
      </w:r>
      <w:r w:rsidR="00A97D52">
        <w:rPr>
          <w:sz w:val="24"/>
          <w:szCs w:val="24"/>
          <w:lang w:val="uk-UA"/>
        </w:rPr>
        <w:t xml:space="preserve"> </w:t>
      </w:r>
      <w:r w:rsidRPr="009E6BB1">
        <w:rPr>
          <w:sz w:val="24"/>
          <w:szCs w:val="24"/>
          <w:lang w:val="uk-UA"/>
        </w:rPr>
        <w:t>грн. За договором купівлі продажу розмір вступного внеску складав 1000,00</w:t>
      </w:r>
      <w:r w:rsidR="000424BE">
        <w:rPr>
          <w:sz w:val="24"/>
          <w:szCs w:val="24"/>
          <w:lang w:val="uk-UA"/>
        </w:rPr>
        <w:t xml:space="preserve"> </w:t>
      </w:r>
      <w:r w:rsidRPr="009E6BB1">
        <w:rPr>
          <w:sz w:val="24"/>
          <w:szCs w:val="24"/>
          <w:lang w:val="uk-UA"/>
        </w:rPr>
        <w:t>грн. замінити на 2000,00</w:t>
      </w:r>
      <w:r w:rsidR="000424BE">
        <w:rPr>
          <w:sz w:val="24"/>
          <w:szCs w:val="24"/>
          <w:lang w:val="uk-UA"/>
        </w:rPr>
        <w:t xml:space="preserve"> </w:t>
      </w:r>
      <w:r w:rsidRPr="009E6BB1">
        <w:rPr>
          <w:sz w:val="24"/>
          <w:szCs w:val="24"/>
          <w:lang w:val="uk-UA"/>
        </w:rPr>
        <w:t>грн.</w:t>
      </w:r>
    </w:p>
    <w:p w:rsidR="004F00D6" w:rsidRDefault="004F00D6" w:rsidP="0008044B">
      <w:pPr>
        <w:ind w:firstLine="709"/>
        <w:jc w:val="both"/>
        <w:rPr>
          <w:sz w:val="24"/>
          <w:szCs w:val="24"/>
          <w:lang w:val="uk-UA"/>
        </w:rPr>
      </w:pPr>
      <w:r w:rsidRPr="009E6BB1">
        <w:rPr>
          <w:sz w:val="24"/>
          <w:szCs w:val="24"/>
          <w:lang w:val="uk-UA"/>
        </w:rPr>
        <w:t xml:space="preserve">У відповідності до вимог пп. 5.3, 5.4.  Статуту садовод, який на протязі двох і більше років не сплачує членські внески, може бути виключений з членів садового товариства і як наслідок йому припиняється право доступу до електроенергії. На даний час в масиві </w:t>
      </w:r>
      <w:r w:rsidRPr="009E6BB1">
        <w:rPr>
          <w:sz w:val="24"/>
          <w:szCs w:val="24"/>
          <w:lang w:val="uk-UA"/>
        </w:rPr>
        <w:lastRenderedPageBreak/>
        <w:t>сформувалася безнадійна заборгованість за членськими внесками в розмірі приблизно 180,0 тис. грн. по 55 ділянках (перелік додається).</w:t>
      </w:r>
      <w:r w:rsidR="009E6BB1">
        <w:rPr>
          <w:sz w:val="24"/>
          <w:szCs w:val="24"/>
          <w:lang w:val="uk-UA"/>
        </w:rPr>
        <w:t xml:space="preserve"> </w:t>
      </w:r>
      <w:r w:rsidRPr="009E6BB1">
        <w:rPr>
          <w:sz w:val="24"/>
          <w:szCs w:val="24"/>
          <w:lang w:val="uk-UA"/>
        </w:rPr>
        <w:t xml:space="preserve">Пропонується садоводів, які тривалий час не сплачують членські внески, виключити з членів садового товариства (п. 5.3.  Статуту). У разі, коли садовод виявить бажання  вступити в члени садового товариства, йому необхідно буде сплатити вступний внесок, погасити борг по членських внесках та сплатити за первинне надання йому права доступу до електромережі. </w:t>
      </w:r>
    </w:p>
    <w:p w:rsidR="002247B8" w:rsidRDefault="002247B8" w:rsidP="0008044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2018році подали заяви на вступ в члени Масиву СТ «Ялинка» 26 садоводів по договорах купівлі-продажу, спадщини та дарування згідно переліку. (Додаток 4).</w:t>
      </w:r>
    </w:p>
    <w:p w:rsidR="004F00D6" w:rsidRPr="009E6BB1" w:rsidRDefault="009E6BB1" w:rsidP="0008044B">
      <w:pPr>
        <w:ind w:firstLine="709"/>
        <w:jc w:val="both"/>
        <w:rPr>
          <w:b/>
          <w:sz w:val="24"/>
          <w:szCs w:val="24"/>
          <w:lang w:val="uk-UA"/>
        </w:rPr>
      </w:pPr>
      <w:r w:rsidRPr="009E6BB1">
        <w:rPr>
          <w:b/>
          <w:sz w:val="24"/>
          <w:szCs w:val="24"/>
          <w:lang w:val="uk-UA"/>
        </w:rPr>
        <w:t>Виступили:</w:t>
      </w:r>
    </w:p>
    <w:p w:rsidR="004F00D6" w:rsidRDefault="009E6BB1" w:rsidP="0008044B">
      <w:pPr>
        <w:ind w:firstLine="709"/>
        <w:jc w:val="both"/>
        <w:rPr>
          <w:sz w:val="24"/>
          <w:szCs w:val="24"/>
          <w:lang w:val="uk-UA"/>
        </w:rPr>
      </w:pPr>
      <w:r w:rsidRPr="009E6BB1">
        <w:rPr>
          <w:sz w:val="24"/>
          <w:szCs w:val="24"/>
          <w:lang w:val="uk-UA"/>
        </w:rPr>
        <w:t>Член Правління від СТ «Журналіст»</w:t>
      </w:r>
      <w:r>
        <w:rPr>
          <w:sz w:val="24"/>
          <w:szCs w:val="24"/>
          <w:lang w:val="uk-UA"/>
        </w:rPr>
        <w:t xml:space="preserve"> Лутченко Ю.В. запропонував зміни щодо розміру вступного внеску за договорами по спадщині не проводити і прийняти запропоновані зміни щодо розміру тарифів та вступного внеску. </w:t>
      </w:r>
      <w:r w:rsidR="008F6E21">
        <w:rPr>
          <w:sz w:val="24"/>
          <w:szCs w:val="24"/>
          <w:lang w:val="uk-UA"/>
        </w:rPr>
        <w:t>Питання виключення боржників по членських внесках з членів Правління винести на наступне засідання Правління.</w:t>
      </w:r>
    </w:p>
    <w:p w:rsidR="009E6BB1" w:rsidRPr="00896402" w:rsidRDefault="009E6BB1" w:rsidP="009E6BB1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E6BB1" w:rsidRPr="00896402" w:rsidRDefault="009E6BB1" w:rsidP="009E6BB1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445F0F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E6BB1" w:rsidRPr="00896402" w:rsidRDefault="009E6BB1" w:rsidP="009E6BB1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445F0F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E6BB1" w:rsidRPr="00896402" w:rsidRDefault="009E6BB1" w:rsidP="009E6B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9E6BB1" w:rsidRDefault="009E6BB1" w:rsidP="009E6B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</w:t>
      </w:r>
      <w:r w:rsidR="00445F0F">
        <w:rPr>
          <w:sz w:val="24"/>
          <w:szCs w:val="24"/>
          <w:lang w:val="uk-UA"/>
        </w:rPr>
        <w:t>2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E6BB1" w:rsidRPr="00896402" w:rsidRDefault="009E6BB1" w:rsidP="009E6B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</w:p>
    <w:p w:rsidR="009E6BB1" w:rsidRPr="009E6BB1" w:rsidRDefault="009E6BB1" w:rsidP="004F00D6">
      <w:pPr>
        <w:ind w:left="708"/>
        <w:jc w:val="both"/>
        <w:rPr>
          <w:b/>
          <w:sz w:val="24"/>
          <w:szCs w:val="24"/>
          <w:lang w:val="uk-UA"/>
        </w:rPr>
      </w:pPr>
      <w:r w:rsidRPr="009E6BB1">
        <w:rPr>
          <w:b/>
          <w:sz w:val="24"/>
          <w:szCs w:val="24"/>
          <w:lang w:val="uk-UA"/>
        </w:rPr>
        <w:t>Вирішили:</w:t>
      </w:r>
    </w:p>
    <w:p w:rsidR="009E6BB1" w:rsidRPr="00892040" w:rsidRDefault="008F6E21" w:rsidP="009E6BB1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9E6BB1" w:rsidRPr="00892040">
        <w:rPr>
          <w:sz w:val="24"/>
          <w:szCs w:val="24"/>
          <w:lang w:val="uk-UA"/>
        </w:rPr>
        <w:t>нести зміни п.1 Додаток №2 Правил внутрішнього розпорядку: «Первинне право доступу до електромережі однофазного лічильника» замінити з 1000,00грн. на 7000,00</w:t>
      </w:r>
      <w:r w:rsidR="0018208F">
        <w:rPr>
          <w:sz w:val="24"/>
          <w:szCs w:val="24"/>
          <w:lang w:val="uk-UA"/>
        </w:rPr>
        <w:t xml:space="preserve"> </w:t>
      </w:r>
      <w:r w:rsidR="009E6BB1" w:rsidRPr="00892040">
        <w:rPr>
          <w:sz w:val="24"/>
          <w:szCs w:val="24"/>
          <w:lang w:val="uk-UA"/>
        </w:rPr>
        <w:t>грн.; «Первинне право доступу до електромережі трьохфазного лічильника» замінити з 3000,00</w:t>
      </w:r>
      <w:r w:rsidR="0018208F">
        <w:rPr>
          <w:sz w:val="24"/>
          <w:szCs w:val="24"/>
          <w:lang w:val="uk-UA"/>
        </w:rPr>
        <w:t xml:space="preserve"> </w:t>
      </w:r>
      <w:r w:rsidR="009E6BB1" w:rsidRPr="00892040">
        <w:rPr>
          <w:sz w:val="24"/>
          <w:szCs w:val="24"/>
          <w:lang w:val="uk-UA"/>
        </w:rPr>
        <w:t>грн. на  10000,00</w:t>
      </w:r>
      <w:r w:rsidR="0018208F">
        <w:rPr>
          <w:sz w:val="24"/>
          <w:szCs w:val="24"/>
          <w:lang w:val="uk-UA"/>
        </w:rPr>
        <w:t xml:space="preserve"> </w:t>
      </w:r>
      <w:r w:rsidR="009E6BB1" w:rsidRPr="00892040">
        <w:rPr>
          <w:sz w:val="24"/>
          <w:szCs w:val="24"/>
          <w:lang w:val="uk-UA"/>
        </w:rPr>
        <w:t>грн.</w:t>
      </w:r>
    </w:p>
    <w:p w:rsidR="008F6E21" w:rsidRPr="009E6BB1" w:rsidRDefault="008F6E21" w:rsidP="008F6E21">
      <w:pPr>
        <w:ind w:left="360"/>
        <w:jc w:val="both"/>
        <w:rPr>
          <w:sz w:val="24"/>
          <w:szCs w:val="24"/>
          <w:lang w:val="uk-UA"/>
        </w:rPr>
      </w:pPr>
      <w:r w:rsidRPr="009E6BB1">
        <w:rPr>
          <w:sz w:val="24"/>
          <w:szCs w:val="24"/>
          <w:lang w:val="uk-UA"/>
        </w:rPr>
        <w:t xml:space="preserve">В пункті 3 рішення Правління Протокол №59 від  17.09.2017 року в частині розміру вступних внесків внести зміни: </w:t>
      </w:r>
      <w:r>
        <w:rPr>
          <w:sz w:val="24"/>
          <w:szCs w:val="24"/>
          <w:lang w:val="uk-UA"/>
        </w:rPr>
        <w:t xml:space="preserve">За </w:t>
      </w:r>
      <w:r w:rsidRPr="009E6BB1">
        <w:rPr>
          <w:sz w:val="24"/>
          <w:szCs w:val="24"/>
          <w:lang w:val="uk-UA"/>
        </w:rPr>
        <w:t>договором дарування розмір вступного внеску складав 500,00 грн. замінити на 1000,00</w:t>
      </w:r>
      <w:r w:rsidR="0018208F">
        <w:rPr>
          <w:sz w:val="24"/>
          <w:szCs w:val="24"/>
          <w:lang w:val="uk-UA"/>
        </w:rPr>
        <w:t xml:space="preserve"> </w:t>
      </w:r>
      <w:r w:rsidRPr="009E6BB1">
        <w:rPr>
          <w:sz w:val="24"/>
          <w:szCs w:val="24"/>
          <w:lang w:val="uk-UA"/>
        </w:rPr>
        <w:t>грн. За договором купівлі</w:t>
      </w:r>
      <w:r w:rsidR="00A97D52">
        <w:rPr>
          <w:sz w:val="24"/>
          <w:szCs w:val="24"/>
          <w:lang w:val="uk-UA"/>
        </w:rPr>
        <w:t>-</w:t>
      </w:r>
      <w:r w:rsidRPr="009E6BB1">
        <w:rPr>
          <w:sz w:val="24"/>
          <w:szCs w:val="24"/>
          <w:lang w:val="uk-UA"/>
        </w:rPr>
        <w:t>продажу розмір вступного внеску складав 1000,00</w:t>
      </w:r>
      <w:r w:rsidR="0018208F">
        <w:rPr>
          <w:sz w:val="24"/>
          <w:szCs w:val="24"/>
          <w:lang w:val="uk-UA"/>
        </w:rPr>
        <w:t xml:space="preserve"> </w:t>
      </w:r>
      <w:r w:rsidRPr="009E6BB1">
        <w:rPr>
          <w:sz w:val="24"/>
          <w:szCs w:val="24"/>
          <w:lang w:val="uk-UA"/>
        </w:rPr>
        <w:t>грн. замінити на 2000,00</w:t>
      </w:r>
      <w:r w:rsidR="0018208F">
        <w:rPr>
          <w:sz w:val="24"/>
          <w:szCs w:val="24"/>
          <w:lang w:val="uk-UA"/>
        </w:rPr>
        <w:t xml:space="preserve"> </w:t>
      </w:r>
      <w:r w:rsidRPr="009E6BB1">
        <w:rPr>
          <w:sz w:val="24"/>
          <w:szCs w:val="24"/>
          <w:lang w:val="uk-UA"/>
        </w:rPr>
        <w:t>грн.</w:t>
      </w:r>
    </w:p>
    <w:p w:rsidR="008F6E21" w:rsidRDefault="008F6E21" w:rsidP="00A97D52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Питання виключення боржників по членських внесках з членів Правління винести на наступне засідання Правління.</w:t>
      </w:r>
    </w:p>
    <w:p w:rsidR="002247B8" w:rsidRDefault="002247B8" w:rsidP="00A97D52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Прийняти в члени Масиву СТ «Ялинка» 26 садоводів</w:t>
      </w:r>
      <w:r w:rsidR="00CF648D">
        <w:rPr>
          <w:sz w:val="24"/>
          <w:szCs w:val="24"/>
          <w:lang w:val="uk-UA"/>
        </w:rPr>
        <w:t>, які вступили в 2018р.</w:t>
      </w:r>
      <w:r>
        <w:rPr>
          <w:sz w:val="24"/>
          <w:szCs w:val="24"/>
          <w:lang w:val="uk-UA"/>
        </w:rPr>
        <w:t xml:space="preserve"> по договорах купівлі-продажу, спадщини та дарування згідно переліку. (Додаток 4).</w:t>
      </w:r>
    </w:p>
    <w:p w:rsidR="00301FF1" w:rsidRDefault="00301FF1" w:rsidP="001560D2">
      <w:pPr>
        <w:pStyle w:val="a9"/>
        <w:rPr>
          <w:rFonts w:asciiTheme="minorHAnsi" w:eastAsiaTheme="minorEastAsia" w:hAnsiTheme="minorHAnsi" w:cstheme="minorBidi"/>
          <w:b/>
        </w:rPr>
      </w:pPr>
    </w:p>
    <w:p w:rsidR="001560D2" w:rsidRPr="00896402" w:rsidRDefault="001560D2" w:rsidP="001560D2">
      <w:pPr>
        <w:pStyle w:val="a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 xml:space="preserve">З </w:t>
      </w:r>
      <w:r>
        <w:rPr>
          <w:rFonts w:asciiTheme="minorHAnsi" w:eastAsiaTheme="minorEastAsia" w:hAnsiTheme="minorHAnsi" w:cstheme="minorBidi"/>
          <w:b/>
        </w:rPr>
        <w:t>п’ятого</w:t>
      </w:r>
      <w:r w:rsidRPr="00896402">
        <w:rPr>
          <w:rFonts w:asciiTheme="minorHAnsi" w:eastAsiaTheme="minorEastAsia" w:hAnsiTheme="minorHAnsi" w:cstheme="minorBidi"/>
          <w:b/>
        </w:rPr>
        <w:t xml:space="preserve"> питання порядку денного:</w:t>
      </w:r>
    </w:p>
    <w:p w:rsidR="001560D2" w:rsidRPr="00896402" w:rsidRDefault="001560D2" w:rsidP="001560D2">
      <w:pPr>
        <w:pStyle w:val="a9"/>
        <w:ind w:firstLine="709"/>
        <w:rPr>
          <w:rFonts w:asciiTheme="minorHAnsi" w:eastAsiaTheme="minorEastAsia" w:hAnsiTheme="minorHAnsi" w:cstheme="minorBidi"/>
          <w:b/>
        </w:rPr>
      </w:pPr>
      <w:r w:rsidRPr="00896402">
        <w:rPr>
          <w:rFonts w:asciiTheme="minorHAnsi" w:eastAsiaTheme="minorEastAsia" w:hAnsiTheme="minorHAnsi" w:cstheme="minorBidi"/>
          <w:b/>
        </w:rPr>
        <w:t>Слухали:</w:t>
      </w:r>
    </w:p>
    <w:p w:rsidR="000A5B20" w:rsidRDefault="001560D2" w:rsidP="001560D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Голову Правління Когут Л.В.</w:t>
      </w:r>
      <w:r>
        <w:rPr>
          <w:sz w:val="24"/>
          <w:szCs w:val="24"/>
          <w:lang w:val="uk-UA"/>
        </w:rPr>
        <w:t xml:space="preserve">, яка зачитала заяву </w:t>
      </w:r>
      <w:proofErr w:type="spellStart"/>
      <w:r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рковського</w:t>
      </w:r>
      <w:proofErr w:type="spellEnd"/>
      <w:r>
        <w:rPr>
          <w:sz w:val="24"/>
          <w:szCs w:val="24"/>
          <w:lang w:val="uk-UA"/>
        </w:rPr>
        <w:t xml:space="preserve"> </w:t>
      </w:r>
      <w:r w:rsidR="00301FF1">
        <w:rPr>
          <w:sz w:val="24"/>
          <w:szCs w:val="24"/>
          <w:lang w:val="uk-UA"/>
        </w:rPr>
        <w:t xml:space="preserve">В.А. </w:t>
      </w:r>
      <w:r>
        <w:rPr>
          <w:sz w:val="24"/>
          <w:szCs w:val="24"/>
          <w:lang w:val="uk-UA"/>
        </w:rPr>
        <w:t xml:space="preserve">СТ </w:t>
      </w:r>
      <w:r w:rsidR="007B1D03">
        <w:rPr>
          <w:sz w:val="24"/>
          <w:szCs w:val="24"/>
          <w:lang w:val="uk-UA"/>
        </w:rPr>
        <w:t>«Факел»</w:t>
      </w:r>
      <w:r>
        <w:rPr>
          <w:sz w:val="24"/>
          <w:szCs w:val="24"/>
          <w:lang w:val="uk-UA"/>
        </w:rPr>
        <w:t xml:space="preserve"> від </w:t>
      </w:r>
      <w:r w:rsidR="007B1D03">
        <w:rPr>
          <w:sz w:val="24"/>
          <w:szCs w:val="24"/>
          <w:lang w:val="uk-UA"/>
        </w:rPr>
        <w:t>25.10.17р.</w:t>
      </w:r>
      <w:r>
        <w:rPr>
          <w:sz w:val="24"/>
          <w:szCs w:val="24"/>
          <w:lang w:val="uk-UA"/>
        </w:rPr>
        <w:t xml:space="preserve"> </w:t>
      </w:r>
      <w:r w:rsidR="000A5B20">
        <w:rPr>
          <w:sz w:val="24"/>
          <w:szCs w:val="24"/>
          <w:lang w:val="uk-UA"/>
        </w:rPr>
        <w:t xml:space="preserve">Крім того, доповідач повідомила, що за даними обліку станом на 15.12.2018 року </w:t>
      </w:r>
      <w:proofErr w:type="spellStart"/>
      <w:r w:rsidR="000A5B20"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 w:rsidR="000A5B20">
        <w:rPr>
          <w:sz w:val="24"/>
          <w:szCs w:val="24"/>
          <w:lang w:val="uk-UA"/>
        </w:rPr>
        <w:t>рковський</w:t>
      </w:r>
      <w:proofErr w:type="spellEnd"/>
      <w:r w:rsidR="00301FF1">
        <w:rPr>
          <w:sz w:val="24"/>
          <w:szCs w:val="24"/>
          <w:lang w:val="uk-UA"/>
        </w:rPr>
        <w:t xml:space="preserve"> В.А.</w:t>
      </w:r>
      <w:r w:rsidR="000A5B20">
        <w:rPr>
          <w:sz w:val="24"/>
          <w:szCs w:val="24"/>
          <w:lang w:val="uk-UA"/>
        </w:rPr>
        <w:t xml:space="preserve"> має заборгованість за членськими внесками в розмірі </w:t>
      </w:r>
      <w:r w:rsidR="00926D21">
        <w:rPr>
          <w:sz w:val="24"/>
          <w:szCs w:val="24"/>
          <w:lang w:val="uk-UA"/>
        </w:rPr>
        <w:t xml:space="preserve">1356,20 </w:t>
      </w:r>
      <w:r w:rsidR="000A5B20">
        <w:rPr>
          <w:sz w:val="24"/>
          <w:szCs w:val="24"/>
          <w:lang w:val="uk-UA"/>
        </w:rPr>
        <w:t xml:space="preserve">грн. Пропонується, на підставі п.11 Статуту МСТ «Ялинка», </w:t>
      </w:r>
      <w:proofErr w:type="spellStart"/>
      <w:r w:rsidR="000A5B20">
        <w:rPr>
          <w:sz w:val="24"/>
          <w:szCs w:val="24"/>
          <w:lang w:val="uk-UA"/>
        </w:rPr>
        <w:t>задовільнити</w:t>
      </w:r>
      <w:proofErr w:type="spellEnd"/>
      <w:r w:rsidR="000A5B20">
        <w:rPr>
          <w:sz w:val="24"/>
          <w:szCs w:val="24"/>
          <w:lang w:val="uk-UA"/>
        </w:rPr>
        <w:t xml:space="preserve"> заяву </w:t>
      </w:r>
      <w:proofErr w:type="spellStart"/>
      <w:r w:rsidR="000A5B20"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 w:rsidR="000A5B20">
        <w:rPr>
          <w:sz w:val="24"/>
          <w:szCs w:val="24"/>
          <w:lang w:val="uk-UA"/>
        </w:rPr>
        <w:t>рковського</w:t>
      </w:r>
      <w:proofErr w:type="spellEnd"/>
      <w:r w:rsidR="000A5B20">
        <w:rPr>
          <w:sz w:val="24"/>
          <w:szCs w:val="24"/>
          <w:lang w:val="uk-UA"/>
        </w:rPr>
        <w:t xml:space="preserve"> </w:t>
      </w:r>
      <w:r w:rsidR="00301FF1">
        <w:rPr>
          <w:sz w:val="24"/>
          <w:szCs w:val="24"/>
          <w:lang w:val="uk-UA"/>
        </w:rPr>
        <w:t xml:space="preserve">В.А. від </w:t>
      </w:r>
      <w:r w:rsidR="00926D21">
        <w:rPr>
          <w:sz w:val="24"/>
          <w:szCs w:val="24"/>
          <w:lang w:val="uk-UA"/>
        </w:rPr>
        <w:t>25.10.2017р.</w:t>
      </w:r>
      <w:r w:rsidR="00301FF1">
        <w:rPr>
          <w:sz w:val="24"/>
          <w:szCs w:val="24"/>
          <w:lang w:val="uk-UA"/>
        </w:rPr>
        <w:t xml:space="preserve"> </w:t>
      </w:r>
      <w:r w:rsidR="000A5B20">
        <w:rPr>
          <w:sz w:val="24"/>
          <w:szCs w:val="24"/>
          <w:lang w:val="uk-UA"/>
        </w:rPr>
        <w:t xml:space="preserve">та виключити його з членів МСТ «Ялинка» і </w:t>
      </w:r>
      <w:r w:rsidR="00FF2B4E">
        <w:rPr>
          <w:sz w:val="24"/>
          <w:szCs w:val="24"/>
          <w:lang w:val="uk-UA"/>
        </w:rPr>
        <w:t>надіслати</w:t>
      </w:r>
      <w:r w:rsidR="000A5B20">
        <w:rPr>
          <w:sz w:val="24"/>
          <w:szCs w:val="24"/>
          <w:lang w:val="uk-UA"/>
        </w:rPr>
        <w:t xml:space="preserve"> </w:t>
      </w:r>
      <w:proofErr w:type="spellStart"/>
      <w:r w:rsidR="000A5B20"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 w:rsidR="000A5B20">
        <w:rPr>
          <w:sz w:val="24"/>
          <w:szCs w:val="24"/>
          <w:lang w:val="uk-UA"/>
        </w:rPr>
        <w:t>рковському</w:t>
      </w:r>
      <w:proofErr w:type="spellEnd"/>
      <w:r w:rsidR="000A5B20">
        <w:rPr>
          <w:sz w:val="24"/>
          <w:szCs w:val="24"/>
          <w:lang w:val="uk-UA"/>
        </w:rPr>
        <w:t xml:space="preserve"> </w:t>
      </w:r>
      <w:r w:rsidR="00301FF1">
        <w:rPr>
          <w:sz w:val="24"/>
          <w:szCs w:val="24"/>
          <w:lang w:val="uk-UA"/>
        </w:rPr>
        <w:t xml:space="preserve">В.А. </w:t>
      </w:r>
      <w:r w:rsidR="000A5B20">
        <w:rPr>
          <w:sz w:val="24"/>
          <w:szCs w:val="24"/>
          <w:lang w:val="uk-UA"/>
        </w:rPr>
        <w:lastRenderedPageBreak/>
        <w:t xml:space="preserve">вимогу погасити наявну заборгованість за членськими внесками </w:t>
      </w:r>
      <w:r w:rsidR="00301FF1">
        <w:rPr>
          <w:sz w:val="24"/>
          <w:szCs w:val="24"/>
          <w:lang w:val="uk-UA"/>
        </w:rPr>
        <w:t xml:space="preserve">перед МСТ «Ялинка» </w:t>
      </w:r>
      <w:r w:rsidR="000A5B20">
        <w:rPr>
          <w:sz w:val="24"/>
          <w:szCs w:val="24"/>
          <w:lang w:val="uk-UA"/>
        </w:rPr>
        <w:t xml:space="preserve">станом на 15.12.2018 року в розмірі </w:t>
      </w:r>
      <w:r w:rsidR="00926D21">
        <w:rPr>
          <w:sz w:val="24"/>
          <w:szCs w:val="24"/>
          <w:lang w:val="uk-UA"/>
        </w:rPr>
        <w:t xml:space="preserve">1356,20 </w:t>
      </w:r>
      <w:r w:rsidR="00301FF1">
        <w:rPr>
          <w:sz w:val="24"/>
          <w:szCs w:val="24"/>
          <w:lang w:val="uk-UA"/>
        </w:rPr>
        <w:t xml:space="preserve">грн. </w:t>
      </w:r>
      <w:r w:rsidR="000A5B20">
        <w:rPr>
          <w:sz w:val="24"/>
          <w:szCs w:val="24"/>
          <w:lang w:val="uk-UA"/>
        </w:rPr>
        <w:t xml:space="preserve">в семиденний термін від отримання такої вимоги. </w:t>
      </w:r>
    </w:p>
    <w:p w:rsidR="00FF2B4E" w:rsidRDefault="00FF2B4E" w:rsidP="00FF2B4E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FF2B4E" w:rsidRDefault="00FF2B4E" w:rsidP="00FF2B4E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FF2B4E">
        <w:rPr>
          <w:sz w:val="24"/>
          <w:szCs w:val="24"/>
          <w:lang w:val="uk-UA"/>
        </w:rPr>
        <w:t xml:space="preserve">Надійшла пропозиція </w:t>
      </w:r>
      <w:proofErr w:type="spellStart"/>
      <w:r w:rsidRPr="00FF2B4E">
        <w:rPr>
          <w:sz w:val="24"/>
          <w:szCs w:val="24"/>
          <w:lang w:val="uk-UA"/>
        </w:rPr>
        <w:t>задовільнити</w:t>
      </w:r>
      <w:proofErr w:type="spellEnd"/>
      <w:r w:rsidRPr="00FF2B4E">
        <w:rPr>
          <w:sz w:val="24"/>
          <w:szCs w:val="24"/>
          <w:lang w:val="uk-UA"/>
        </w:rPr>
        <w:t xml:space="preserve"> заяву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рковського</w:t>
      </w:r>
      <w:proofErr w:type="spellEnd"/>
      <w:r>
        <w:rPr>
          <w:sz w:val="24"/>
          <w:szCs w:val="24"/>
          <w:lang w:val="uk-UA"/>
        </w:rPr>
        <w:t xml:space="preserve"> </w:t>
      </w:r>
      <w:r w:rsidR="0080505B">
        <w:rPr>
          <w:sz w:val="24"/>
          <w:szCs w:val="24"/>
          <w:lang w:val="uk-UA"/>
        </w:rPr>
        <w:t xml:space="preserve">В.А. від </w:t>
      </w:r>
      <w:r w:rsidR="00926D21">
        <w:rPr>
          <w:sz w:val="24"/>
          <w:szCs w:val="24"/>
          <w:lang w:val="uk-UA"/>
        </w:rPr>
        <w:t xml:space="preserve">25.10.2017р. </w:t>
      </w:r>
      <w:r>
        <w:rPr>
          <w:sz w:val="24"/>
          <w:szCs w:val="24"/>
          <w:lang w:val="uk-UA"/>
        </w:rPr>
        <w:t>н</w:t>
      </w:r>
      <w:r w:rsidRPr="00FF2B4E">
        <w:rPr>
          <w:sz w:val="24"/>
          <w:szCs w:val="24"/>
          <w:lang w:val="uk-UA"/>
        </w:rPr>
        <w:t>а підставі п.</w:t>
      </w:r>
      <w:r w:rsidR="00926D21">
        <w:rPr>
          <w:sz w:val="24"/>
          <w:szCs w:val="24"/>
          <w:lang w:val="uk-UA"/>
        </w:rPr>
        <w:t>5.1.3 та 5.3</w:t>
      </w:r>
      <w:r w:rsidRPr="00FF2B4E">
        <w:rPr>
          <w:sz w:val="24"/>
          <w:szCs w:val="24"/>
          <w:lang w:val="uk-UA"/>
        </w:rPr>
        <w:t xml:space="preserve"> Статуту МСТ «Ялинка» </w:t>
      </w:r>
      <w:r>
        <w:rPr>
          <w:sz w:val="24"/>
          <w:szCs w:val="24"/>
          <w:lang w:val="uk-UA"/>
        </w:rPr>
        <w:t xml:space="preserve">та виключити його з членів МСТ «Ялинка». Надіслати </w:t>
      </w:r>
      <w:proofErr w:type="spellStart"/>
      <w:r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рковському</w:t>
      </w:r>
      <w:proofErr w:type="spellEnd"/>
      <w:r>
        <w:rPr>
          <w:sz w:val="24"/>
          <w:szCs w:val="24"/>
          <w:lang w:val="uk-UA"/>
        </w:rPr>
        <w:t xml:space="preserve"> </w:t>
      </w:r>
      <w:r w:rsidR="0080505B">
        <w:rPr>
          <w:sz w:val="24"/>
          <w:szCs w:val="24"/>
          <w:lang w:val="uk-UA"/>
        </w:rPr>
        <w:t xml:space="preserve">В.А. </w:t>
      </w:r>
      <w:r>
        <w:rPr>
          <w:sz w:val="24"/>
          <w:szCs w:val="24"/>
          <w:lang w:val="uk-UA"/>
        </w:rPr>
        <w:t xml:space="preserve">вимогу погасити наявну заборгованість за членськими внесками </w:t>
      </w:r>
      <w:r w:rsidR="0080505B">
        <w:rPr>
          <w:sz w:val="24"/>
          <w:szCs w:val="24"/>
          <w:lang w:val="uk-UA"/>
        </w:rPr>
        <w:t xml:space="preserve">перед МСТ «Ялинка» </w:t>
      </w:r>
      <w:r>
        <w:rPr>
          <w:sz w:val="24"/>
          <w:szCs w:val="24"/>
          <w:lang w:val="uk-UA"/>
        </w:rPr>
        <w:t xml:space="preserve">станом на 15.12.2018 року в розмірі </w:t>
      </w:r>
      <w:r w:rsidR="00926D21">
        <w:rPr>
          <w:sz w:val="24"/>
          <w:szCs w:val="24"/>
          <w:lang w:val="uk-UA"/>
        </w:rPr>
        <w:t>1356,20</w:t>
      </w:r>
      <w:r w:rsidR="0080505B">
        <w:rPr>
          <w:sz w:val="24"/>
          <w:szCs w:val="24"/>
          <w:lang w:val="uk-UA"/>
        </w:rPr>
        <w:t xml:space="preserve"> грн.</w:t>
      </w:r>
      <w:r>
        <w:rPr>
          <w:sz w:val="24"/>
          <w:szCs w:val="24"/>
          <w:lang w:val="uk-UA"/>
        </w:rPr>
        <w:t xml:space="preserve"> в семиденний термін від отримання такої вимоги. </w:t>
      </w:r>
    </w:p>
    <w:p w:rsidR="00FF2B4E" w:rsidRDefault="00FF2B4E" w:rsidP="00FF2B4E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FF2B4E" w:rsidRPr="00896402" w:rsidRDefault="00FF2B4E" w:rsidP="00FF2B4E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FF2B4E" w:rsidRPr="00896402" w:rsidRDefault="00FF2B4E" w:rsidP="00FF2B4E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2</w:t>
      </w:r>
      <w:r w:rsidR="00445F0F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FF2B4E" w:rsidRPr="00896402" w:rsidRDefault="00FF2B4E" w:rsidP="00FF2B4E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445F0F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FF2B4E" w:rsidRPr="00896402" w:rsidRDefault="00FF2B4E" w:rsidP="00FF2B4E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FF2B4E" w:rsidRDefault="00FF2B4E" w:rsidP="00FF2B4E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FF2B4E" w:rsidRDefault="00FF2B4E" w:rsidP="001560D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FF2B4E" w:rsidRPr="009E6BB1" w:rsidRDefault="00FF2B4E" w:rsidP="00FF2B4E">
      <w:pPr>
        <w:spacing w:after="0" w:line="240" w:lineRule="auto"/>
        <w:ind w:left="708"/>
        <w:jc w:val="both"/>
        <w:rPr>
          <w:b/>
          <w:sz w:val="24"/>
          <w:szCs w:val="24"/>
          <w:lang w:val="uk-UA"/>
        </w:rPr>
      </w:pPr>
      <w:r w:rsidRPr="009E6BB1">
        <w:rPr>
          <w:b/>
          <w:sz w:val="24"/>
          <w:szCs w:val="24"/>
          <w:lang w:val="uk-UA"/>
        </w:rPr>
        <w:t>Вирішили:</w:t>
      </w:r>
    </w:p>
    <w:p w:rsidR="0080505B" w:rsidRDefault="0080505B" w:rsidP="008050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</w:t>
      </w:r>
      <w:r w:rsidRPr="00FF2B4E">
        <w:rPr>
          <w:sz w:val="24"/>
          <w:szCs w:val="24"/>
          <w:lang w:val="uk-UA"/>
        </w:rPr>
        <w:t>адовільнити</w:t>
      </w:r>
      <w:proofErr w:type="spellEnd"/>
      <w:r w:rsidRPr="00FF2B4E">
        <w:rPr>
          <w:sz w:val="24"/>
          <w:szCs w:val="24"/>
          <w:lang w:val="uk-UA"/>
        </w:rPr>
        <w:t xml:space="preserve"> заяву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рковського</w:t>
      </w:r>
      <w:proofErr w:type="spellEnd"/>
      <w:r>
        <w:rPr>
          <w:sz w:val="24"/>
          <w:szCs w:val="24"/>
          <w:lang w:val="uk-UA"/>
        </w:rPr>
        <w:t xml:space="preserve"> В.А. від </w:t>
      </w:r>
      <w:r w:rsidR="00926D21">
        <w:rPr>
          <w:sz w:val="24"/>
          <w:szCs w:val="24"/>
          <w:lang w:val="uk-UA"/>
        </w:rPr>
        <w:t>25.10.2017р.</w:t>
      </w:r>
      <w:r>
        <w:rPr>
          <w:sz w:val="24"/>
          <w:szCs w:val="24"/>
          <w:lang w:val="uk-UA"/>
        </w:rPr>
        <w:t xml:space="preserve"> н</w:t>
      </w:r>
      <w:r w:rsidRPr="00FF2B4E">
        <w:rPr>
          <w:sz w:val="24"/>
          <w:szCs w:val="24"/>
          <w:lang w:val="uk-UA"/>
        </w:rPr>
        <w:t>а підставі п.</w:t>
      </w:r>
      <w:r w:rsidR="00926D21">
        <w:rPr>
          <w:sz w:val="24"/>
          <w:szCs w:val="24"/>
          <w:lang w:val="uk-UA"/>
        </w:rPr>
        <w:t>5.1.3 та п.5.3</w:t>
      </w:r>
      <w:r w:rsidRPr="00FF2B4E">
        <w:rPr>
          <w:sz w:val="24"/>
          <w:szCs w:val="24"/>
          <w:lang w:val="uk-UA"/>
        </w:rPr>
        <w:t xml:space="preserve"> Статуту МСТ «Ялинка» </w:t>
      </w:r>
      <w:r>
        <w:rPr>
          <w:sz w:val="24"/>
          <w:szCs w:val="24"/>
          <w:lang w:val="uk-UA"/>
        </w:rPr>
        <w:t xml:space="preserve">та виключити його з членів МСТ «Ялинка». Надіслати </w:t>
      </w:r>
      <w:proofErr w:type="spellStart"/>
      <w:r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рковському</w:t>
      </w:r>
      <w:proofErr w:type="spellEnd"/>
      <w:r>
        <w:rPr>
          <w:sz w:val="24"/>
          <w:szCs w:val="24"/>
          <w:lang w:val="uk-UA"/>
        </w:rPr>
        <w:t xml:space="preserve"> В.А. вимогу погасити наявну заборгованість за членськими внесками перед МСТ «Ялинка» станом на 15.12.2018 року в розмірі </w:t>
      </w:r>
      <w:r w:rsidR="00926D21">
        <w:rPr>
          <w:sz w:val="24"/>
          <w:szCs w:val="24"/>
          <w:lang w:val="uk-UA"/>
        </w:rPr>
        <w:t>1356,20</w:t>
      </w:r>
      <w:r>
        <w:rPr>
          <w:sz w:val="24"/>
          <w:szCs w:val="24"/>
          <w:lang w:val="uk-UA"/>
        </w:rPr>
        <w:t xml:space="preserve"> грн. в семиденний термін від отримання такої вимоги. </w:t>
      </w:r>
    </w:p>
    <w:p w:rsidR="00FF2B4E" w:rsidRDefault="00FF2B4E" w:rsidP="001560D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0A5B20" w:rsidRDefault="00FF2B4E" w:rsidP="001560D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Надійшла пропозиція припинити </w:t>
      </w:r>
      <w:proofErr w:type="spellStart"/>
      <w:r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рковському</w:t>
      </w:r>
      <w:proofErr w:type="spellEnd"/>
      <w:r w:rsidR="0080505B">
        <w:rPr>
          <w:sz w:val="24"/>
          <w:szCs w:val="24"/>
          <w:lang w:val="uk-UA"/>
        </w:rPr>
        <w:t xml:space="preserve"> В.А.</w:t>
      </w:r>
      <w:r>
        <w:rPr>
          <w:sz w:val="24"/>
          <w:szCs w:val="24"/>
          <w:lang w:val="uk-UA"/>
        </w:rPr>
        <w:t xml:space="preserve"> доступ до користування електричною енергією у зв’язку з припиненням членства в МСТ «Ялинка»</w:t>
      </w:r>
      <w:r w:rsidR="00301FF1">
        <w:rPr>
          <w:sz w:val="24"/>
          <w:szCs w:val="24"/>
          <w:lang w:val="uk-UA"/>
        </w:rPr>
        <w:t>, яке,</w:t>
      </w:r>
      <w:r>
        <w:rPr>
          <w:sz w:val="24"/>
          <w:szCs w:val="24"/>
          <w:lang w:val="uk-UA"/>
        </w:rPr>
        <w:t xml:space="preserve"> з</w:t>
      </w:r>
      <w:r w:rsidR="000A5B20">
        <w:rPr>
          <w:sz w:val="24"/>
          <w:szCs w:val="24"/>
          <w:lang w:val="uk-UA"/>
        </w:rPr>
        <w:t>гідно п.</w:t>
      </w:r>
      <w:r w:rsidR="002734FA">
        <w:rPr>
          <w:sz w:val="24"/>
          <w:szCs w:val="24"/>
          <w:lang w:val="uk-UA"/>
        </w:rPr>
        <w:t>4.14</w:t>
      </w:r>
      <w:r w:rsidR="000A5B20">
        <w:rPr>
          <w:sz w:val="24"/>
          <w:szCs w:val="24"/>
          <w:lang w:val="uk-UA"/>
        </w:rPr>
        <w:t xml:space="preserve"> Статуту </w:t>
      </w:r>
      <w:proofErr w:type="spellStart"/>
      <w:r w:rsidR="000A5B20">
        <w:rPr>
          <w:sz w:val="24"/>
          <w:szCs w:val="24"/>
          <w:lang w:val="uk-UA"/>
        </w:rPr>
        <w:t>МСТ«Ялинка</w:t>
      </w:r>
      <w:proofErr w:type="spellEnd"/>
      <w:r w:rsidR="000A5B20">
        <w:rPr>
          <w:sz w:val="24"/>
          <w:szCs w:val="24"/>
          <w:lang w:val="uk-UA"/>
        </w:rPr>
        <w:t>»</w:t>
      </w:r>
      <w:r w:rsidR="00301FF1">
        <w:rPr>
          <w:sz w:val="24"/>
          <w:szCs w:val="24"/>
          <w:lang w:val="uk-UA"/>
        </w:rPr>
        <w:t>,</w:t>
      </w:r>
      <w:r w:rsidR="000A5B20">
        <w:rPr>
          <w:sz w:val="24"/>
          <w:szCs w:val="24"/>
          <w:lang w:val="uk-UA"/>
        </w:rPr>
        <w:t xml:space="preserve"> </w:t>
      </w:r>
      <w:r w:rsidR="0080505B">
        <w:rPr>
          <w:sz w:val="24"/>
          <w:szCs w:val="24"/>
          <w:lang w:val="uk-UA"/>
        </w:rPr>
        <w:t xml:space="preserve">має право </w:t>
      </w:r>
      <w:r>
        <w:rPr>
          <w:sz w:val="24"/>
          <w:szCs w:val="24"/>
          <w:lang w:val="uk-UA"/>
        </w:rPr>
        <w:t>нада</w:t>
      </w:r>
      <w:r w:rsidR="0080505B">
        <w:rPr>
          <w:sz w:val="24"/>
          <w:szCs w:val="24"/>
          <w:lang w:val="uk-UA"/>
        </w:rPr>
        <w:t>вати</w:t>
      </w:r>
      <w:r>
        <w:rPr>
          <w:sz w:val="24"/>
          <w:szCs w:val="24"/>
          <w:lang w:val="uk-UA"/>
        </w:rPr>
        <w:t xml:space="preserve"> доступ до користування електричною енергією виключно членам </w:t>
      </w:r>
      <w:proofErr w:type="spellStart"/>
      <w:r>
        <w:rPr>
          <w:sz w:val="24"/>
          <w:szCs w:val="24"/>
          <w:lang w:val="uk-UA"/>
        </w:rPr>
        <w:t>МСТ«Ялинка</w:t>
      </w:r>
      <w:proofErr w:type="spellEnd"/>
      <w:r>
        <w:rPr>
          <w:sz w:val="24"/>
          <w:szCs w:val="24"/>
          <w:lang w:val="uk-UA"/>
        </w:rPr>
        <w:t xml:space="preserve">». </w:t>
      </w:r>
    </w:p>
    <w:p w:rsidR="00FF2B4E" w:rsidRDefault="00FF2B4E" w:rsidP="00FF2B4E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FF2B4E" w:rsidRPr="00896402" w:rsidRDefault="00FF2B4E" w:rsidP="00FF2B4E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FF2B4E" w:rsidRPr="00896402" w:rsidRDefault="00FF2B4E" w:rsidP="00FF2B4E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2</w:t>
      </w:r>
      <w:r w:rsidR="00445F0F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FF2B4E" w:rsidRPr="00896402" w:rsidRDefault="00FF2B4E" w:rsidP="00FF2B4E">
      <w:pPr>
        <w:pStyle w:val="1"/>
        <w:spacing w:line="240" w:lineRule="auto"/>
        <w:ind w:left="709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445F0F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FF2B4E" w:rsidRPr="00896402" w:rsidRDefault="00FF2B4E" w:rsidP="00FF2B4E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FF2B4E" w:rsidRDefault="00FF2B4E" w:rsidP="00FF2B4E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FF2B4E" w:rsidRPr="009E6BB1" w:rsidRDefault="00FF2B4E" w:rsidP="0080505B">
      <w:pPr>
        <w:spacing w:after="0" w:line="240" w:lineRule="auto"/>
        <w:ind w:left="708"/>
        <w:jc w:val="both"/>
        <w:rPr>
          <w:b/>
          <w:sz w:val="24"/>
          <w:szCs w:val="24"/>
          <w:lang w:val="uk-UA"/>
        </w:rPr>
      </w:pPr>
      <w:r w:rsidRPr="009E6BB1">
        <w:rPr>
          <w:b/>
          <w:sz w:val="24"/>
          <w:szCs w:val="24"/>
          <w:lang w:val="uk-UA"/>
        </w:rPr>
        <w:t>Вирішили:</w:t>
      </w:r>
    </w:p>
    <w:p w:rsidR="0080505B" w:rsidRDefault="0080505B" w:rsidP="008050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Припинити </w:t>
      </w:r>
      <w:proofErr w:type="spellStart"/>
      <w:r>
        <w:rPr>
          <w:sz w:val="24"/>
          <w:szCs w:val="24"/>
          <w:lang w:val="uk-UA"/>
        </w:rPr>
        <w:t>М</w:t>
      </w:r>
      <w:r w:rsidR="004E6AF9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рковському</w:t>
      </w:r>
      <w:proofErr w:type="spellEnd"/>
      <w:r>
        <w:rPr>
          <w:sz w:val="24"/>
          <w:szCs w:val="24"/>
          <w:lang w:val="uk-UA"/>
        </w:rPr>
        <w:t xml:space="preserve"> В.А. доступ до користування електричною енергією у зв’язку з припиненням членства в МСТ «Ялинка», яке, згідно п.</w:t>
      </w:r>
      <w:r w:rsidR="002734FA">
        <w:rPr>
          <w:sz w:val="24"/>
          <w:szCs w:val="24"/>
          <w:lang w:val="uk-UA"/>
        </w:rPr>
        <w:t>4.14</w:t>
      </w:r>
      <w:r>
        <w:rPr>
          <w:sz w:val="24"/>
          <w:szCs w:val="24"/>
          <w:lang w:val="uk-UA"/>
        </w:rPr>
        <w:t xml:space="preserve"> Статуту </w:t>
      </w:r>
      <w:proofErr w:type="spellStart"/>
      <w:r>
        <w:rPr>
          <w:sz w:val="24"/>
          <w:szCs w:val="24"/>
          <w:lang w:val="uk-UA"/>
        </w:rPr>
        <w:t>МСТ«Ялинка</w:t>
      </w:r>
      <w:proofErr w:type="spellEnd"/>
      <w:r>
        <w:rPr>
          <w:sz w:val="24"/>
          <w:szCs w:val="24"/>
          <w:lang w:val="uk-UA"/>
        </w:rPr>
        <w:t xml:space="preserve">», має право надавати доступ до користування електричною енергією виключно членам </w:t>
      </w:r>
      <w:proofErr w:type="spellStart"/>
      <w:r>
        <w:rPr>
          <w:sz w:val="24"/>
          <w:szCs w:val="24"/>
          <w:lang w:val="uk-UA"/>
        </w:rPr>
        <w:t>МСТ«Ялинка</w:t>
      </w:r>
      <w:proofErr w:type="spellEnd"/>
      <w:r>
        <w:rPr>
          <w:sz w:val="24"/>
          <w:szCs w:val="24"/>
          <w:lang w:val="uk-UA"/>
        </w:rPr>
        <w:t xml:space="preserve">». </w:t>
      </w:r>
    </w:p>
    <w:p w:rsidR="002734FA" w:rsidRDefault="002734FA" w:rsidP="0080505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9E6BB1" w:rsidRDefault="00A97D52" w:rsidP="004F00D6">
      <w:pPr>
        <w:ind w:left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Всі питання порядку денного були розглянуті, засідання Правління закрите.</w:t>
      </w:r>
    </w:p>
    <w:p w:rsidR="002734FA" w:rsidRPr="009E6BB1" w:rsidRDefault="002734FA" w:rsidP="004F00D6">
      <w:pPr>
        <w:ind w:left="708"/>
        <w:jc w:val="both"/>
        <w:rPr>
          <w:sz w:val="24"/>
          <w:szCs w:val="24"/>
          <w:lang w:val="uk-UA"/>
        </w:rPr>
      </w:pPr>
    </w:p>
    <w:p w:rsidR="002B0EEF" w:rsidRPr="00896402" w:rsidRDefault="0043074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896402">
        <w:rPr>
          <w:sz w:val="24"/>
          <w:szCs w:val="24"/>
          <w:lang w:val="uk-UA"/>
        </w:rPr>
        <w:t xml:space="preserve">    </w:t>
      </w:r>
      <w:r w:rsidR="00F32EF4" w:rsidRPr="00896402">
        <w:rPr>
          <w:sz w:val="24"/>
          <w:szCs w:val="24"/>
          <w:lang w:val="uk-UA"/>
        </w:rPr>
        <w:t xml:space="preserve">       </w:t>
      </w: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827B36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15" w:rsidRDefault="00D60E15" w:rsidP="00302622">
      <w:pPr>
        <w:spacing w:after="0" w:line="240" w:lineRule="auto"/>
      </w:pPr>
      <w:r>
        <w:separator/>
      </w:r>
    </w:p>
  </w:endnote>
  <w:endnote w:type="continuationSeparator" w:id="0">
    <w:p w:rsidR="00D60E15" w:rsidRDefault="00D60E15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15" w:rsidRDefault="00D60E15" w:rsidP="00302622">
      <w:pPr>
        <w:spacing w:after="0" w:line="240" w:lineRule="auto"/>
      </w:pPr>
      <w:r>
        <w:separator/>
      </w:r>
    </w:p>
  </w:footnote>
  <w:footnote w:type="continuationSeparator" w:id="0">
    <w:p w:rsidR="00D60E15" w:rsidRDefault="00D60E15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6E61AC" w:rsidRDefault="004F510A">
        <w:pPr>
          <w:pStyle w:val="a4"/>
          <w:jc w:val="right"/>
        </w:pPr>
        <w:r>
          <w:rPr>
            <w:noProof/>
          </w:rPr>
          <w:fldChar w:fldCharType="begin"/>
        </w:r>
        <w:r w:rsidR="00A036F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706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E61AC" w:rsidRDefault="006E61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0"/>
  </w:num>
  <w:num w:numId="4">
    <w:abstractNumId w:val="18"/>
  </w:num>
  <w:num w:numId="5">
    <w:abstractNumId w:val="19"/>
  </w:num>
  <w:num w:numId="6">
    <w:abstractNumId w:val="2"/>
  </w:num>
  <w:num w:numId="7">
    <w:abstractNumId w:val="8"/>
  </w:num>
  <w:num w:numId="8">
    <w:abstractNumId w:val="16"/>
  </w:num>
  <w:num w:numId="9">
    <w:abstractNumId w:val="0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4"/>
  </w:num>
  <w:num w:numId="18">
    <w:abstractNumId w:val="17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48D1"/>
    <w:rsid w:val="000212C3"/>
    <w:rsid w:val="0002222B"/>
    <w:rsid w:val="00032392"/>
    <w:rsid w:val="00035A38"/>
    <w:rsid w:val="000424BE"/>
    <w:rsid w:val="000471E0"/>
    <w:rsid w:val="0006031C"/>
    <w:rsid w:val="000716D8"/>
    <w:rsid w:val="00074503"/>
    <w:rsid w:val="0008015D"/>
    <w:rsid w:val="0008044B"/>
    <w:rsid w:val="0009781F"/>
    <w:rsid w:val="000A5B20"/>
    <w:rsid w:val="000C43A4"/>
    <w:rsid w:val="000C4E9F"/>
    <w:rsid w:val="000E0F92"/>
    <w:rsid w:val="00110AD2"/>
    <w:rsid w:val="00117AFC"/>
    <w:rsid w:val="00125B5E"/>
    <w:rsid w:val="00134947"/>
    <w:rsid w:val="00136018"/>
    <w:rsid w:val="00141D69"/>
    <w:rsid w:val="001560D2"/>
    <w:rsid w:val="0017624E"/>
    <w:rsid w:val="0018208F"/>
    <w:rsid w:val="00182FF1"/>
    <w:rsid w:val="001830DD"/>
    <w:rsid w:val="00185CAB"/>
    <w:rsid w:val="00195675"/>
    <w:rsid w:val="001A4C65"/>
    <w:rsid w:val="001B273E"/>
    <w:rsid w:val="001B3CB9"/>
    <w:rsid w:val="001C5A22"/>
    <w:rsid w:val="001D2EF2"/>
    <w:rsid w:val="001E50B1"/>
    <w:rsid w:val="001E513A"/>
    <w:rsid w:val="001F1D8A"/>
    <w:rsid w:val="00201CE4"/>
    <w:rsid w:val="00204D79"/>
    <w:rsid w:val="00221B8B"/>
    <w:rsid w:val="002247B8"/>
    <w:rsid w:val="00226601"/>
    <w:rsid w:val="00235768"/>
    <w:rsid w:val="0025121D"/>
    <w:rsid w:val="0025161A"/>
    <w:rsid w:val="00256F4D"/>
    <w:rsid w:val="00261C8A"/>
    <w:rsid w:val="002734FA"/>
    <w:rsid w:val="002825FD"/>
    <w:rsid w:val="00295577"/>
    <w:rsid w:val="00297A04"/>
    <w:rsid w:val="002B0EEF"/>
    <w:rsid w:val="002B1B3C"/>
    <w:rsid w:val="002C1508"/>
    <w:rsid w:val="002C5B9F"/>
    <w:rsid w:val="002E3D3F"/>
    <w:rsid w:val="002F24FF"/>
    <w:rsid w:val="00301FF1"/>
    <w:rsid w:val="00302622"/>
    <w:rsid w:val="00304361"/>
    <w:rsid w:val="00311825"/>
    <w:rsid w:val="00311F17"/>
    <w:rsid w:val="00332466"/>
    <w:rsid w:val="003413BE"/>
    <w:rsid w:val="0036222B"/>
    <w:rsid w:val="00383AFA"/>
    <w:rsid w:val="003A5333"/>
    <w:rsid w:val="003A6B03"/>
    <w:rsid w:val="003C5BC8"/>
    <w:rsid w:val="003D16D0"/>
    <w:rsid w:val="003D4EFD"/>
    <w:rsid w:val="0041028A"/>
    <w:rsid w:val="00414FBB"/>
    <w:rsid w:val="00420218"/>
    <w:rsid w:val="00427B5A"/>
    <w:rsid w:val="0043074D"/>
    <w:rsid w:val="00432B5D"/>
    <w:rsid w:val="00443071"/>
    <w:rsid w:val="00445F0F"/>
    <w:rsid w:val="00457F08"/>
    <w:rsid w:val="004651CE"/>
    <w:rsid w:val="00481278"/>
    <w:rsid w:val="004960D3"/>
    <w:rsid w:val="004A2D3C"/>
    <w:rsid w:val="004C1CA5"/>
    <w:rsid w:val="004D2453"/>
    <w:rsid w:val="004E6800"/>
    <w:rsid w:val="004E6AF9"/>
    <w:rsid w:val="004F00D6"/>
    <w:rsid w:val="004F0B1A"/>
    <w:rsid w:val="004F2554"/>
    <w:rsid w:val="004F510A"/>
    <w:rsid w:val="004F743E"/>
    <w:rsid w:val="00505CCE"/>
    <w:rsid w:val="00531404"/>
    <w:rsid w:val="00542E58"/>
    <w:rsid w:val="00573F76"/>
    <w:rsid w:val="00582712"/>
    <w:rsid w:val="005959BF"/>
    <w:rsid w:val="005B08DF"/>
    <w:rsid w:val="005B2D01"/>
    <w:rsid w:val="005B4C7B"/>
    <w:rsid w:val="005C301E"/>
    <w:rsid w:val="005D40B3"/>
    <w:rsid w:val="005E0DC3"/>
    <w:rsid w:val="005F6AC3"/>
    <w:rsid w:val="0060363C"/>
    <w:rsid w:val="00624BC2"/>
    <w:rsid w:val="00646DDE"/>
    <w:rsid w:val="00650AE0"/>
    <w:rsid w:val="0065152D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91C01"/>
    <w:rsid w:val="00691E35"/>
    <w:rsid w:val="00697D8F"/>
    <w:rsid w:val="006C000F"/>
    <w:rsid w:val="006D1FC6"/>
    <w:rsid w:val="006E61AC"/>
    <w:rsid w:val="006F510A"/>
    <w:rsid w:val="006F5188"/>
    <w:rsid w:val="006F6F59"/>
    <w:rsid w:val="006F77E9"/>
    <w:rsid w:val="007047A9"/>
    <w:rsid w:val="00736686"/>
    <w:rsid w:val="007506FC"/>
    <w:rsid w:val="007521E8"/>
    <w:rsid w:val="0075638A"/>
    <w:rsid w:val="007701E0"/>
    <w:rsid w:val="00782CFE"/>
    <w:rsid w:val="00791252"/>
    <w:rsid w:val="00795E56"/>
    <w:rsid w:val="007A303B"/>
    <w:rsid w:val="007A7C23"/>
    <w:rsid w:val="007B1146"/>
    <w:rsid w:val="007B1D03"/>
    <w:rsid w:val="007B2895"/>
    <w:rsid w:val="007C0904"/>
    <w:rsid w:val="007C31DD"/>
    <w:rsid w:val="007D03BE"/>
    <w:rsid w:val="007F04B2"/>
    <w:rsid w:val="0080505B"/>
    <w:rsid w:val="008055C8"/>
    <w:rsid w:val="00813978"/>
    <w:rsid w:val="00821992"/>
    <w:rsid w:val="00827B36"/>
    <w:rsid w:val="008354B5"/>
    <w:rsid w:val="00835553"/>
    <w:rsid w:val="00835BBB"/>
    <w:rsid w:val="00844C2A"/>
    <w:rsid w:val="00856328"/>
    <w:rsid w:val="00857381"/>
    <w:rsid w:val="00857554"/>
    <w:rsid w:val="008666CF"/>
    <w:rsid w:val="008729CA"/>
    <w:rsid w:val="008821EA"/>
    <w:rsid w:val="00887870"/>
    <w:rsid w:val="00892040"/>
    <w:rsid w:val="008954D4"/>
    <w:rsid w:val="00896402"/>
    <w:rsid w:val="00897A26"/>
    <w:rsid w:val="008C75A1"/>
    <w:rsid w:val="008D1B87"/>
    <w:rsid w:val="008D1D64"/>
    <w:rsid w:val="008F6E21"/>
    <w:rsid w:val="008F733D"/>
    <w:rsid w:val="00914F9A"/>
    <w:rsid w:val="00926D21"/>
    <w:rsid w:val="00930FF2"/>
    <w:rsid w:val="00951724"/>
    <w:rsid w:val="00961BB2"/>
    <w:rsid w:val="00964F56"/>
    <w:rsid w:val="009709C8"/>
    <w:rsid w:val="0097174E"/>
    <w:rsid w:val="0097533F"/>
    <w:rsid w:val="00985E96"/>
    <w:rsid w:val="00987BF8"/>
    <w:rsid w:val="00990D98"/>
    <w:rsid w:val="009915D0"/>
    <w:rsid w:val="009971F2"/>
    <w:rsid w:val="009B0C36"/>
    <w:rsid w:val="009B0EC0"/>
    <w:rsid w:val="009E6BB1"/>
    <w:rsid w:val="009F58AB"/>
    <w:rsid w:val="009F5DAC"/>
    <w:rsid w:val="00A036F4"/>
    <w:rsid w:val="00A30466"/>
    <w:rsid w:val="00A30C8B"/>
    <w:rsid w:val="00A353AB"/>
    <w:rsid w:val="00A602BD"/>
    <w:rsid w:val="00A628D5"/>
    <w:rsid w:val="00A6313F"/>
    <w:rsid w:val="00A641A4"/>
    <w:rsid w:val="00A66AB6"/>
    <w:rsid w:val="00A74FC4"/>
    <w:rsid w:val="00A81B62"/>
    <w:rsid w:val="00A84E93"/>
    <w:rsid w:val="00A97D52"/>
    <w:rsid w:val="00AC6870"/>
    <w:rsid w:val="00AD5C70"/>
    <w:rsid w:val="00AD75B8"/>
    <w:rsid w:val="00AF11D4"/>
    <w:rsid w:val="00AF2554"/>
    <w:rsid w:val="00AF79B5"/>
    <w:rsid w:val="00B02DF5"/>
    <w:rsid w:val="00B032C9"/>
    <w:rsid w:val="00B23247"/>
    <w:rsid w:val="00B30268"/>
    <w:rsid w:val="00B305A9"/>
    <w:rsid w:val="00B468C8"/>
    <w:rsid w:val="00B47CB9"/>
    <w:rsid w:val="00B536BA"/>
    <w:rsid w:val="00B643FE"/>
    <w:rsid w:val="00B83FD7"/>
    <w:rsid w:val="00B94EDD"/>
    <w:rsid w:val="00BB0EB1"/>
    <w:rsid w:val="00BB1E09"/>
    <w:rsid w:val="00BB5C3D"/>
    <w:rsid w:val="00BC5065"/>
    <w:rsid w:val="00BD1E63"/>
    <w:rsid w:val="00BE4B22"/>
    <w:rsid w:val="00BE4B25"/>
    <w:rsid w:val="00BE5480"/>
    <w:rsid w:val="00BF4F69"/>
    <w:rsid w:val="00BF6FE9"/>
    <w:rsid w:val="00C24313"/>
    <w:rsid w:val="00C456C4"/>
    <w:rsid w:val="00C5277D"/>
    <w:rsid w:val="00C53F88"/>
    <w:rsid w:val="00C56E97"/>
    <w:rsid w:val="00C6054A"/>
    <w:rsid w:val="00C64835"/>
    <w:rsid w:val="00C64CF9"/>
    <w:rsid w:val="00C740DC"/>
    <w:rsid w:val="00C950DB"/>
    <w:rsid w:val="00CA3DEA"/>
    <w:rsid w:val="00CB3BFB"/>
    <w:rsid w:val="00CC2969"/>
    <w:rsid w:val="00CD31C4"/>
    <w:rsid w:val="00CD36C4"/>
    <w:rsid w:val="00CD493E"/>
    <w:rsid w:val="00CF2C6E"/>
    <w:rsid w:val="00CF648D"/>
    <w:rsid w:val="00D076BA"/>
    <w:rsid w:val="00D14227"/>
    <w:rsid w:val="00D163B6"/>
    <w:rsid w:val="00D374AA"/>
    <w:rsid w:val="00D53B15"/>
    <w:rsid w:val="00D60E15"/>
    <w:rsid w:val="00D66E07"/>
    <w:rsid w:val="00D7699A"/>
    <w:rsid w:val="00D817BC"/>
    <w:rsid w:val="00D836AB"/>
    <w:rsid w:val="00DA0793"/>
    <w:rsid w:val="00DA3E8A"/>
    <w:rsid w:val="00DB01A8"/>
    <w:rsid w:val="00DB1D3B"/>
    <w:rsid w:val="00DC2E6B"/>
    <w:rsid w:val="00DC5933"/>
    <w:rsid w:val="00DC67BA"/>
    <w:rsid w:val="00DD3814"/>
    <w:rsid w:val="00DE26CC"/>
    <w:rsid w:val="00DF3BEC"/>
    <w:rsid w:val="00DF755A"/>
    <w:rsid w:val="00E038BF"/>
    <w:rsid w:val="00E03A7B"/>
    <w:rsid w:val="00E353AD"/>
    <w:rsid w:val="00E40EBF"/>
    <w:rsid w:val="00E47066"/>
    <w:rsid w:val="00E51B38"/>
    <w:rsid w:val="00E52A4F"/>
    <w:rsid w:val="00E54B3B"/>
    <w:rsid w:val="00E66440"/>
    <w:rsid w:val="00E66569"/>
    <w:rsid w:val="00E670E4"/>
    <w:rsid w:val="00E927CB"/>
    <w:rsid w:val="00EB49CB"/>
    <w:rsid w:val="00EB756A"/>
    <w:rsid w:val="00EC1DA0"/>
    <w:rsid w:val="00EC6C8A"/>
    <w:rsid w:val="00EE1243"/>
    <w:rsid w:val="00EE7815"/>
    <w:rsid w:val="00EF2D4D"/>
    <w:rsid w:val="00F00F96"/>
    <w:rsid w:val="00F105B1"/>
    <w:rsid w:val="00F13CBC"/>
    <w:rsid w:val="00F21E94"/>
    <w:rsid w:val="00F31689"/>
    <w:rsid w:val="00F32EF4"/>
    <w:rsid w:val="00F57F50"/>
    <w:rsid w:val="00F67E1F"/>
    <w:rsid w:val="00F753C6"/>
    <w:rsid w:val="00F85DD0"/>
    <w:rsid w:val="00F91DAC"/>
    <w:rsid w:val="00FA34FC"/>
    <w:rsid w:val="00FA354C"/>
    <w:rsid w:val="00FA691A"/>
    <w:rsid w:val="00FA72F0"/>
    <w:rsid w:val="00FB5F59"/>
    <w:rsid w:val="00FC27E0"/>
    <w:rsid w:val="00FC4A7B"/>
    <w:rsid w:val="00FD373F"/>
    <w:rsid w:val="00FF044E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88B6-22BF-48A5-BD2B-A95C7555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9</cp:revision>
  <cp:lastPrinted>2019-02-02T16:53:00Z</cp:lastPrinted>
  <dcterms:created xsi:type="dcterms:W3CDTF">2018-12-23T16:19:00Z</dcterms:created>
  <dcterms:modified xsi:type="dcterms:W3CDTF">2019-02-02T16:57:00Z</dcterms:modified>
</cp:coreProperties>
</file>