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EF4" w:rsidRPr="001B273E" w:rsidRDefault="00F32EF4" w:rsidP="001B273E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                                                       Протокол</w:t>
      </w:r>
      <w:r w:rsidR="001B273E">
        <w:rPr>
          <w:sz w:val="28"/>
          <w:szCs w:val="28"/>
          <w:lang w:val="uk-UA"/>
        </w:rPr>
        <w:t xml:space="preserve"> </w:t>
      </w:r>
    </w:p>
    <w:p w:rsidR="00F32EF4" w:rsidRPr="001B273E" w:rsidRDefault="00F32EF4" w:rsidP="001B273E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                                          </w:t>
      </w:r>
      <w:r w:rsidR="00EE1CD0">
        <w:rPr>
          <w:sz w:val="28"/>
          <w:szCs w:val="28"/>
          <w:lang w:val="uk-UA"/>
        </w:rPr>
        <w:t>з</w:t>
      </w:r>
      <w:r w:rsidRPr="001B273E">
        <w:rPr>
          <w:sz w:val="28"/>
          <w:szCs w:val="28"/>
          <w:lang w:val="uk-UA"/>
        </w:rPr>
        <w:t xml:space="preserve">асідання </w:t>
      </w:r>
      <w:r w:rsidR="00EE1CD0">
        <w:rPr>
          <w:sz w:val="28"/>
          <w:szCs w:val="28"/>
          <w:lang w:val="uk-UA"/>
        </w:rPr>
        <w:t>П</w:t>
      </w:r>
      <w:r w:rsidRPr="001B273E">
        <w:rPr>
          <w:sz w:val="28"/>
          <w:szCs w:val="28"/>
          <w:lang w:val="uk-UA"/>
        </w:rPr>
        <w:t>равління</w:t>
      </w:r>
      <w:r w:rsidR="00EE1CD0">
        <w:rPr>
          <w:sz w:val="28"/>
          <w:szCs w:val="28"/>
          <w:lang w:val="uk-UA"/>
        </w:rPr>
        <w:t xml:space="preserve"> масиву СТ «Ялинка»</w:t>
      </w:r>
    </w:p>
    <w:p w:rsidR="0043074D" w:rsidRDefault="00EE1CD0" w:rsidP="001B273E">
      <w:p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8D1B87">
        <w:rPr>
          <w:sz w:val="28"/>
          <w:szCs w:val="28"/>
          <w:lang w:val="uk-UA"/>
        </w:rPr>
        <w:t>02.04</w:t>
      </w:r>
      <w:r w:rsidR="00F32EF4" w:rsidRPr="001B273E">
        <w:rPr>
          <w:sz w:val="28"/>
          <w:szCs w:val="28"/>
          <w:lang w:val="uk-UA"/>
        </w:rPr>
        <w:t xml:space="preserve">.20017р.                                 </w:t>
      </w:r>
      <w:r w:rsidR="0043074D">
        <w:rPr>
          <w:sz w:val="28"/>
          <w:szCs w:val="28"/>
          <w:lang w:val="uk-UA"/>
        </w:rPr>
        <w:t xml:space="preserve">                                                                                </w:t>
      </w:r>
      <w:r w:rsidR="00F32EF4" w:rsidRPr="001B273E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№53</w:t>
      </w:r>
    </w:p>
    <w:p w:rsidR="007D03BE" w:rsidRDefault="00F32EF4" w:rsidP="00EE1CD0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</w:t>
      </w:r>
      <w:r w:rsidR="0043074D">
        <w:rPr>
          <w:sz w:val="28"/>
          <w:szCs w:val="28"/>
          <w:lang w:val="uk-UA"/>
        </w:rPr>
        <w:t xml:space="preserve">                                 </w:t>
      </w:r>
      <w:r w:rsidRPr="001B273E">
        <w:rPr>
          <w:sz w:val="28"/>
          <w:szCs w:val="28"/>
          <w:lang w:val="uk-UA"/>
        </w:rPr>
        <w:t xml:space="preserve">       </w:t>
      </w:r>
    </w:p>
    <w:p w:rsidR="00DF3BEC" w:rsidRPr="001B273E" w:rsidRDefault="00DF3BEC" w:rsidP="001B273E">
      <w:pPr>
        <w:ind w:left="-709"/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>Порядок денний:</w:t>
      </w:r>
    </w:p>
    <w:p w:rsidR="00DF3BEC" w:rsidRPr="001B273E" w:rsidRDefault="00997F7F" w:rsidP="001B273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Внесення змін до складу</w:t>
      </w:r>
      <w:r w:rsidR="00EC1DA0">
        <w:rPr>
          <w:sz w:val="28"/>
          <w:szCs w:val="28"/>
          <w:lang w:val="uk-UA"/>
        </w:rPr>
        <w:t xml:space="preserve"> комісії </w:t>
      </w:r>
      <w:r>
        <w:rPr>
          <w:sz w:val="28"/>
          <w:szCs w:val="28"/>
          <w:lang w:val="uk-UA"/>
        </w:rPr>
        <w:t>щодо п</w:t>
      </w:r>
      <w:r w:rsidR="00EC1DA0">
        <w:rPr>
          <w:sz w:val="28"/>
          <w:szCs w:val="28"/>
          <w:lang w:val="uk-UA"/>
        </w:rPr>
        <w:t>ередачі електромереж до ПАТ «</w:t>
      </w:r>
      <w:proofErr w:type="spellStart"/>
      <w:r w:rsidR="00EC1DA0">
        <w:rPr>
          <w:sz w:val="28"/>
          <w:szCs w:val="28"/>
          <w:lang w:val="uk-UA"/>
        </w:rPr>
        <w:t>Київобленерго</w:t>
      </w:r>
      <w:proofErr w:type="spellEnd"/>
      <w:r w:rsidR="00EC1DA0">
        <w:rPr>
          <w:sz w:val="28"/>
          <w:szCs w:val="28"/>
          <w:lang w:val="uk-UA"/>
        </w:rPr>
        <w:t>»</w:t>
      </w:r>
      <w:r w:rsidR="00DF3BEC" w:rsidRPr="001B273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Доповідач член Правління від загалу </w:t>
      </w:r>
      <w:proofErr w:type="spellStart"/>
      <w:r>
        <w:rPr>
          <w:sz w:val="28"/>
          <w:szCs w:val="28"/>
          <w:lang w:val="uk-UA"/>
        </w:rPr>
        <w:t>Клецов</w:t>
      </w:r>
      <w:proofErr w:type="spellEnd"/>
      <w:r>
        <w:rPr>
          <w:sz w:val="28"/>
          <w:szCs w:val="28"/>
          <w:lang w:val="uk-UA"/>
        </w:rPr>
        <w:t xml:space="preserve"> С.П.</w:t>
      </w:r>
    </w:p>
    <w:p w:rsidR="00DF3BEC" w:rsidRDefault="00997F7F" w:rsidP="001B273E">
      <w:pPr>
        <w:pStyle w:val="a3"/>
        <w:numPr>
          <w:ilvl w:val="0"/>
          <w:numId w:val="2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Щодо розрахунків за електроенергію та заходи по їх стабілізації та оптимізації. Доповідач голова Правління Степаненко М.В.</w:t>
      </w:r>
    </w:p>
    <w:p w:rsidR="00997F7F" w:rsidRPr="00997F7F" w:rsidRDefault="00997F7F" w:rsidP="00997F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 засідання запрошені 2 фахівців з проектної організації.</w:t>
      </w:r>
    </w:p>
    <w:p w:rsidR="00997F7F" w:rsidRPr="00997F7F" w:rsidRDefault="00997F7F" w:rsidP="00997F7F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Присутні 20 членів Правління. Список додається.</w:t>
      </w:r>
    </w:p>
    <w:p w:rsidR="00720FC5" w:rsidRDefault="00720FC5" w:rsidP="00B536BA">
      <w:pPr>
        <w:pStyle w:val="a3"/>
        <w:numPr>
          <w:ilvl w:val="0"/>
          <w:numId w:val="4"/>
        </w:num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Виступив</w:t>
      </w:r>
      <w:r w:rsidR="00997F7F" w:rsidRPr="00720FC5">
        <w:rPr>
          <w:sz w:val="28"/>
          <w:szCs w:val="28"/>
          <w:lang w:val="uk-UA"/>
        </w:rPr>
        <w:t xml:space="preserve"> член Правління від загалу </w:t>
      </w:r>
      <w:proofErr w:type="spellStart"/>
      <w:r w:rsidR="00997F7F" w:rsidRPr="00720FC5">
        <w:rPr>
          <w:sz w:val="28"/>
          <w:szCs w:val="28"/>
          <w:lang w:val="uk-UA"/>
        </w:rPr>
        <w:t>Клецов</w:t>
      </w:r>
      <w:proofErr w:type="spellEnd"/>
      <w:r w:rsidR="00997F7F" w:rsidRPr="00720FC5">
        <w:rPr>
          <w:sz w:val="28"/>
          <w:szCs w:val="28"/>
          <w:lang w:val="uk-UA"/>
        </w:rPr>
        <w:t xml:space="preserve"> С.П. щодо стану роботи комісії по передачі енергосистеми Масиву СТ «Ялинка». Запропонував доповнити до робочої групи </w:t>
      </w:r>
      <w:r w:rsidRPr="00720FC5">
        <w:rPr>
          <w:sz w:val="28"/>
          <w:szCs w:val="28"/>
          <w:lang w:val="uk-UA"/>
        </w:rPr>
        <w:t>члена Правління від СТ «Факел» Остапенко Є.П. та голову Правління Степаненко М.В.</w:t>
      </w:r>
    </w:p>
    <w:p w:rsidR="00720FC5" w:rsidRPr="00720FC5" w:rsidRDefault="00720FC5" w:rsidP="00720FC5">
      <w:pPr>
        <w:ind w:left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 інформацію проектантів щодо проекту передачі мереж. Згідно проекту необхідно розрахувати потужність мереж.  Основне питання – розподіл потужностей. Необхідно розрахувати втрати, які повинні бути не більш як 5 відсотків на будинок. Витрати на те, щоб привести у відповідність мережі лягають на мешканців. </w:t>
      </w:r>
    </w:p>
    <w:p w:rsidR="00B536BA" w:rsidRPr="00720FC5" w:rsidRDefault="00720FC5" w:rsidP="00720FC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</w:t>
      </w:r>
      <w:r w:rsidR="00B536BA" w:rsidRPr="00720FC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створити комісію в наступному складі:</w:t>
      </w:r>
    </w:p>
    <w:p w:rsidR="00B536BA" w:rsidRPr="00F6777F" w:rsidRDefault="00B536BA" w:rsidP="00B536BA">
      <w:pPr>
        <w:pStyle w:val="a3"/>
        <w:numPr>
          <w:ilvl w:val="0"/>
          <w:numId w:val="4"/>
        </w:numPr>
        <w:ind w:left="-709"/>
        <w:jc w:val="both"/>
        <w:rPr>
          <w:sz w:val="28"/>
          <w:szCs w:val="28"/>
          <w:lang w:val="uk-UA"/>
        </w:rPr>
      </w:pPr>
      <w:r w:rsidRPr="00720FC5">
        <w:rPr>
          <w:sz w:val="28"/>
          <w:szCs w:val="28"/>
          <w:lang w:val="uk-UA"/>
        </w:rPr>
        <w:t>Степаненко Микола Васильович  - Голова правління масиву садівничих товариств «Ялинка</w:t>
      </w:r>
      <w:r>
        <w:rPr>
          <w:sz w:val="28"/>
          <w:szCs w:val="28"/>
          <w:lang w:val="uk-UA"/>
        </w:rPr>
        <w:t>»</w:t>
      </w:r>
    </w:p>
    <w:p w:rsidR="00B536BA" w:rsidRDefault="00B536BA" w:rsidP="00B536BA">
      <w:pPr>
        <w:pStyle w:val="a3"/>
        <w:numPr>
          <w:ilvl w:val="0"/>
          <w:numId w:val="4"/>
        </w:numPr>
        <w:ind w:left="-709"/>
        <w:jc w:val="both"/>
        <w:rPr>
          <w:sz w:val="28"/>
          <w:szCs w:val="28"/>
          <w:lang w:val="uk-UA"/>
        </w:rPr>
      </w:pPr>
      <w:r w:rsidRPr="00F6777F">
        <w:rPr>
          <w:sz w:val="28"/>
          <w:szCs w:val="28"/>
          <w:lang w:val="uk-UA"/>
        </w:rPr>
        <w:t>Остапенко Євгеній Петрович – Голова садівничого товариства «Факел»</w:t>
      </w:r>
    </w:p>
    <w:p w:rsidR="00B536BA" w:rsidRDefault="00B536BA" w:rsidP="00B536BA">
      <w:pPr>
        <w:pStyle w:val="a3"/>
        <w:numPr>
          <w:ilvl w:val="0"/>
          <w:numId w:val="4"/>
        </w:numPr>
        <w:ind w:left="-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Безименний</w:t>
      </w:r>
      <w:proofErr w:type="spellEnd"/>
      <w:r>
        <w:rPr>
          <w:sz w:val="28"/>
          <w:szCs w:val="28"/>
          <w:lang w:val="uk-UA"/>
        </w:rPr>
        <w:t xml:space="preserve"> Василь Васильович -  Голова садівничого товариства «Дніпро»</w:t>
      </w:r>
    </w:p>
    <w:p w:rsidR="00B536BA" w:rsidRDefault="00B536BA" w:rsidP="00B536BA">
      <w:pPr>
        <w:pStyle w:val="a3"/>
        <w:numPr>
          <w:ilvl w:val="0"/>
          <w:numId w:val="4"/>
        </w:numPr>
        <w:ind w:left="-709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Клецов</w:t>
      </w:r>
      <w:proofErr w:type="spellEnd"/>
      <w:r>
        <w:rPr>
          <w:sz w:val="28"/>
          <w:szCs w:val="28"/>
          <w:lang w:val="uk-UA"/>
        </w:rPr>
        <w:t xml:space="preserve"> Сергій Петрович – член правління від загалу.</w:t>
      </w:r>
    </w:p>
    <w:p w:rsidR="00B536BA" w:rsidRDefault="00B536BA" w:rsidP="00B536BA">
      <w:pPr>
        <w:pStyle w:val="a3"/>
        <w:numPr>
          <w:ilvl w:val="0"/>
          <w:numId w:val="4"/>
        </w:numPr>
        <w:ind w:left="-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Сидорчук Геннадій Броніславович – Голова садівничого товариства «</w:t>
      </w:r>
      <w:proofErr w:type="spellStart"/>
      <w:r>
        <w:rPr>
          <w:sz w:val="28"/>
          <w:szCs w:val="28"/>
          <w:lang w:val="uk-UA"/>
        </w:rPr>
        <w:t>Роднік</w:t>
      </w:r>
      <w:proofErr w:type="spellEnd"/>
      <w:r>
        <w:rPr>
          <w:sz w:val="28"/>
          <w:szCs w:val="28"/>
          <w:lang w:val="uk-UA"/>
        </w:rPr>
        <w:t>»</w:t>
      </w:r>
    </w:p>
    <w:p w:rsidR="00720FC5" w:rsidRDefault="00720FC5" w:rsidP="00961BB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Прийнято одноголосно.</w:t>
      </w:r>
    </w:p>
    <w:p w:rsidR="00EF672F" w:rsidRDefault="00EF672F" w:rsidP="00EF672F">
      <w:pPr>
        <w:pStyle w:val="a3"/>
        <w:numPr>
          <w:ilvl w:val="0"/>
          <w:numId w:val="5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Слухали голову Правління Степаненко М.В. проінформував про  наявність додаткових витрат на електроенергію по масиву та надав розрахунки цих витрат.</w:t>
      </w:r>
    </w:p>
    <w:p w:rsidR="00B536BA" w:rsidRDefault="00EF672F" w:rsidP="00EF672F">
      <w:pPr>
        <w:ind w:left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Виступив член Правління від загалу </w:t>
      </w:r>
      <w:proofErr w:type="spellStart"/>
      <w:r>
        <w:rPr>
          <w:sz w:val="28"/>
          <w:szCs w:val="28"/>
          <w:lang w:val="uk-UA"/>
        </w:rPr>
        <w:t>Клецов</w:t>
      </w:r>
      <w:proofErr w:type="spellEnd"/>
      <w:r>
        <w:rPr>
          <w:sz w:val="28"/>
          <w:szCs w:val="28"/>
          <w:lang w:val="uk-UA"/>
        </w:rPr>
        <w:t xml:space="preserve"> С.П. </w:t>
      </w:r>
      <w:r w:rsidR="00B536BA">
        <w:rPr>
          <w:sz w:val="28"/>
          <w:szCs w:val="28"/>
          <w:lang w:val="uk-UA"/>
        </w:rPr>
        <w:t xml:space="preserve">говорив про необхідність </w:t>
      </w:r>
      <w:r w:rsidR="00C644AF">
        <w:rPr>
          <w:sz w:val="28"/>
          <w:szCs w:val="28"/>
          <w:lang w:val="uk-UA"/>
        </w:rPr>
        <w:t xml:space="preserve">       </w:t>
      </w:r>
      <w:r w:rsidR="00B536BA">
        <w:rPr>
          <w:sz w:val="28"/>
          <w:szCs w:val="28"/>
          <w:lang w:val="uk-UA"/>
        </w:rPr>
        <w:t xml:space="preserve">переходу до </w:t>
      </w:r>
      <w:proofErr w:type="spellStart"/>
      <w:r w:rsidR="00B536BA">
        <w:rPr>
          <w:sz w:val="28"/>
          <w:szCs w:val="28"/>
          <w:lang w:val="uk-UA"/>
        </w:rPr>
        <w:t>РЕС</w:t>
      </w:r>
      <w:proofErr w:type="spellEnd"/>
      <w:r w:rsidR="00B536BA">
        <w:rPr>
          <w:sz w:val="28"/>
          <w:szCs w:val="28"/>
          <w:lang w:val="uk-UA"/>
        </w:rPr>
        <w:t xml:space="preserve"> щоб тариф був тільки державний.</w:t>
      </w:r>
    </w:p>
    <w:p w:rsidR="00C644AF" w:rsidRDefault="00961BB2" w:rsidP="00EF672F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Виступив </w:t>
      </w:r>
      <w:r w:rsidR="00EF672F">
        <w:rPr>
          <w:sz w:val="28"/>
          <w:szCs w:val="28"/>
          <w:lang w:val="uk-UA"/>
        </w:rPr>
        <w:t xml:space="preserve">член Правління від СТ «Журналіст»  </w:t>
      </w:r>
      <w:proofErr w:type="spellStart"/>
      <w:r>
        <w:rPr>
          <w:sz w:val="28"/>
          <w:szCs w:val="28"/>
          <w:lang w:val="uk-UA"/>
        </w:rPr>
        <w:t>Лутченко</w:t>
      </w:r>
      <w:proofErr w:type="spellEnd"/>
      <w:r>
        <w:rPr>
          <w:sz w:val="28"/>
          <w:szCs w:val="28"/>
          <w:lang w:val="uk-UA"/>
        </w:rPr>
        <w:t xml:space="preserve"> </w:t>
      </w:r>
      <w:r w:rsidR="00857554">
        <w:rPr>
          <w:sz w:val="28"/>
          <w:szCs w:val="28"/>
          <w:lang w:val="uk-UA"/>
        </w:rPr>
        <w:t>Ю.В. з</w:t>
      </w:r>
      <w:r w:rsidR="00C644AF">
        <w:rPr>
          <w:sz w:val="28"/>
          <w:szCs w:val="28"/>
          <w:lang w:val="uk-UA"/>
        </w:rPr>
        <w:t>апропонував</w:t>
      </w:r>
      <w:r w:rsidR="00857554">
        <w:rPr>
          <w:sz w:val="28"/>
          <w:szCs w:val="28"/>
          <w:lang w:val="uk-UA"/>
        </w:rPr>
        <w:t xml:space="preserve"> відключати боржників як за електроенергію так і за членські внески від електрики та збільшити вартість 1 </w:t>
      </w:r>
      <w:proofErr w:type="spellStart"/>
      <w:r w:rsidR="00857554">
        <w:rPr>
          <w:sz w:val="28"/>
          <w:szCs w:val="28"/>
          <w:lang w:val="uk-UA"/>
        </w:rPr>
        <w:t>квт</w:t>
      </w:r>
      <w:proofErr w:type="spellEnd"/>
      <w:r w:rsidR="00857554">
        <w:rPr>
          <w:sz w:val="28"/>
          <w:szCs w:val="28"/>
          <w:lang w:val="uk-UA"/>
        </w:rPr>
        <w:t>.</w:t>
      </w:r>
      <w:r w:rsidR="00C644AF">
        <w:rPr>
          <w:sz w:val="28"/>
          <w:szCs w:val="28"/>
          <w:lang w:val="uk-UA"/>
        </w:rPr>
        <w:t xml:space="preserve"> з врахуванням додаткових втрат по електроенергії.</w:t>
      </w:r>
      <w:r w:rsidR="00857554">
        <w:rPr>
          <w:sz w:val="28"/>
          <w:szCs w:val="28"/>
          <w:lang w:val="uk-UA"/>
        </w:rPr>
        <w:t xml:space="preserve"> Підготувати списки боржників на відключення та сповістити по ел</w:t>
      </w:r>
      <w:r w:rsidR="00C644AF">
        <w:rPr>
          <w:sz w:val="28"/>
          <w:szCs w:val="28"/>
          <w:lang w:val="uk-UA"/>
        </w:rPr>
        <w:t xml:space="preserve">ектронній </w:t>
      </w:r>
      <w:r w:rsidR="00857554">
        <w:rPr>
          <w:sz w:val="28"/>
          <w:szCs w:val="28"/>
          <w:lang w:val="uk-UA"/>
        </w:rPr>
        <w:t xml:space="preserve">пошті,  по сайту. </w:t>
      </w:r>
    </w:p>
    <w:p w:rsidR="00B536BA" w:rsidRPr="00B536BA" w:rsidRDefault="00857554" w:rsidP="00EF672F">
      <w:pPr>
        <w:ind w:left="36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По другому питанню не голосували і </w:t>
      </w:r>
      <w:r w:rsidR="00C644AF">
        <w:rPr>
          <w:sz w:val="28"/>
          <w:szCs w:val="28"/>
          <w:lang w:val="uk-UA"/>
        </w:rPr>
        <w:t>рішення не прийняли.</w:t>
      </w:r>
      <w:r>
        <w:rPr>
          <w:sz w:val="28"/>
          <w:szCs w:val="28"/>
          <w:lang w:val="uk-UA"/>
        </w:rPr>
        <w:t xml:space="preserve"> </w:t>
      </w:r>
      <w:r w:rsidR="00C644AF">
        <w:rPr>
          <w:sz w:val="28"/>
          <w:szCs w:val="28"/>
          <w:lang w:val="uk-UA"/>
        </w:rPr>
        <w:t>Інформацію прийнято до уваги.</w:t>
      </w:r>
    </w:p>
    <w:p w:rsidR="00B536BA" w:rsidRPr="00B536BA" w:rsidRDefault="00B536BA" w:rsidP="00B536BA">
      <w:pPr>
        <w:ind w:left="360"/>
        <w:jc w:val="both"/>
        <w:rPr>
          <w:sz w:val="28"/>
          <w:szCs w:val="28"/>
          <w:lang w:val="uk-UA"/>
        </w:rPr>
      </w:pPr>
    </w:p>
    <w:p w:rsidR="00B536BA" w:rsidRPr="00B536BA" w:rsidRDefault="00B536BA" w:rsidP="00B536BA">
      <w:pPr>
        <w:ind w:left="-709" w:firstLine="1069"/>
        <w:jc w:val="both"/>
        <w:rPr>
          <w:sz w:val="28"/>
          <w:szCs w:val="28"/>
          <w:lang w:val="uk-UA"/>
        </w:rPr>
      </w:pPr>
      <w:r w:rsidRPr="00B536BA">
        <w:rPr>
          <w:sz w:val="28"/>
          <w:szCs w:val="28"/>
          <w:lang w:val="uk-UA"/>
        </w:rPr>
        <w:t xml:space="preserve"> </w:t>
      </w:r>
    </w:p>
    <w:p w:rsidR="00BE4B25" w:rsidRPr="001B273E" w:rsidRDefault="00BE4B25" w:rsidP="001B273E">
      <w:pPr>
        <w:jc w:val="both"/>
        <w:rPr>
          <w:sz w:val="28"/>
          <w:szCs w:val="28"/>
          <w:lang w:val="uk-UA"/>
        </w:rPr>
      </w:pPr>
    </w:p>
    <w:p w:rsidR="001B273E" w:rsidRPr="001B273E" w:rsidRDefault="001B273E" w:rsidP="001B273E">
      <w:pPr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  Голова </w:t>
      </w:r>
      <w:r w:rsidR="000A652F">
        <w:rPr>
          <w:sz w:val="28"/>
          <w:szCs w:val="28"/>
          <w:lang w:val="uk-UA"/>
        </w:rPr>
        <w:t xml:space="preserve">засідання </w:t>
      </w:r>
      <w:r w:rsidRPr="001B273E">
        <w:rPr>
          <w:sz w:val="28"/>
          <w:szCs w:val="28"/>
          <w:lang w:val="uk-UA"/>
        </w:rPr>
        <w:t>Правління                                                           М.В.Степаненко</w:t>
      </w:r>
    </w:p>
    <w:p w:rsidR="000E0F92" w:rsidRPr="001B273E" w:rsidRDefault="001B273E" w:rsidP="001B273E">
      <w:pPr>
        <w:jc w:val="both"/>
        <w:rPr>
          <w:sz w:val="28"/>
          <w:szCs w:val="28"/>
          <w:lang w:val="uk-UA"/>
        </w:rPr>
      </w:pPr>
      <w:r w:rsidRPr="001B273E">
        <w:rPr>
          <w:sz w:val="28"/>
          <w:szCs w:val="28"/>
          <w:lang w:val="uk-UA"/>
        </w:rPr>
        <w:t xml:space="preserve">   Секретар</w:t>
      </w:r>
      <w:r w:rsidR="000A652F">
        <w:rPr>
          <w:sz w:val="28"/>
          <w:szCs w:val="28"/>
          <w:lang w:val="uk-UA"/>
        </w:rPr>
        <w:t xml:space="preserve"> засідання Правління</w:t>
      </w:r>
      <w:r w:rsidRPr="001B273E">
        <w:rPr>
          <w:sz w:val="28"/>
          <w:szCs w:val="28"/>
          <w:lang w:val="uk-UA"/>
        </w:rPr>
        <w:t xml:space="preserve">                                                                 Л.В.Когут                      </w:t>
      </w:r>
    </w:p>
    <w:sectPr w:rsidR="000E0F92" w:rsidRPr="001B273E" w:rsidSect="007366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07C2F"/>
    <w:multiLevelType w:val="hybridMultilevel"/>
    <w:tmpl w:val="3010304E"/>
    <w:lvl w:ilvl="0" w:tplc="B37AE1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>
    <w:nsid w:val="73F07D12"/>
    <w:multiLevelType w:val="hybridMultilevel"/>
    <w:tmpl w:val="7238291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835BE3"/>
    <w:multiLevelType w:val="hybridMultilevel"/>
    <w:tmpl w:val="FF806116"/>
    <w:lvl w:ilvl="0" w:tplc="0419000F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82211BA"/>
    <w:multiLevelType w:val="multilevel"/>
    <w:tmpl w:val="0A2A63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7E7A6AE8"/>
    <w:multiLevelType w:val="hybridMultilevel"/>
    <w:tmpl w:val="D3224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305A9"/>
    <w:rsid w:val="000A652F"/>
    <w:rsid w:val="000E0F92"/>
    <w:rsid w:val="00141D69"/>
    <w:rsid w:val="00182FF1"/>
    <w:rsid w:val="001B273E"/>
    <w:rsid w:val="001C5A22"/>
    <w:rsid w:val="00256F4D"/>
    <w:rsid w:val="00297A04"/>
    <w:rsid w:val="002F24FF"/>
    <w:rsid w:val="00381076"/>
    <w:rsid w:val="003F3AFE"/>
    <w:rsid w:val="00414FBB"/>
    <w:rsid w:val="0043074D"/>
    <w:rsid w:val="004960D3"/>
    <w:rsid w:val="004F2554"/>
    <w:rsid w:val="00582712"/>
    <w:rsid w:val="006C000F"/>
    <w:rsid w:val="00720FC5"/>
    <w:rsid w:val="00736686"/>
    <w:rsid w:val="007A303B"/>
    <w:rsid w:val="007B2895"/>
    <w:rsid w:val="007C31DD"/>
    <w:rsid w:val="007D03BE"/>
    <w:rsid w:val="00813978"/>
    <w:rsid w:val="00844C2A"/>
    <w:rsid w:val="00857554"/>
    <w:rsid w:val="00897A26"/>
    <w:rsid w:val="008D1B87"/>
    <w:rsid w:val="008F733D"/>
    <w:rsid w:val="00951724"/>
    <w:rsid w:val="00961BB2"/>
    <w:rsid w:val="009709C8"/>
    <w:rsid w:val="0097174E"/>
    <w:rsid w:val="00997F7F"/>
    <w:rsid w:val="00A641A4"/>
    <w:rsid w:val="00A84E93"/>
    <w:rsid w:val="00AD75B8"/>
    <w:rsid w:val="00AF2554"/>
    <w:rsid w:val="00B032C9"/>
    <w:rsid w:val="00B305A9"/>
    <w:rsid w:val="00B536BA"/>
    <w:rsid w:val="00B94EDD"/>
    <w:rsid w:val="00BE4B22"/>
    <w:rsid w:val="00BE4B25"/>
    <w:rsid w:val="00C456C4"/>
    <w:rsid w:val="00C56E97"/>
    <w:rsid w:val="00C6054A"/>
    <w:rsid w:val="00C644AF"/>
    <w:rsid w:val="00CA3DEA"/>
    <w:rsid w:val="00D7699A"/>
    <w:rsid w:val="00DB01A8"/>
    <w:rsid w:val="00DF3BEC"/>
    <w:rsid w:val="00E038BF"/>
    <w:rsid w:val="00E40EBF"/>
    <w:rsid w:val="00E670E4"/>
    <w:rsid w:val="00EC1DA0"/>
    <w:rsid w:val="00EE1243"/>
    <w:rsid w:val="00EE1CD0"/>
    <w:rsid w:val="00EF2D4D"/>
    <w:rsid w:val="00EF672F"/>
    <w:rsid w:val="00F105B1"/>
    <w:rsid w:val="00F21E94"/>
    <w:rsid w:val="00F31689"/>
    <w:rsid w:val="00F32EF4"/>
    <w:rsid w:val="00FA34FC"/>
    <w:rsid w:val="00FF411B"/>
    <w:rsid w:val="00FF5A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6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305A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754FCC-3C9F-4961-B7DB-E5F7D755A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Ялынка</dc:creator>
  <cp:lastModifiedBy>Ялынка</cp:lastModifiedBy>
  <cp:revision>4</cp:revision>
  <cp:lastPrinted>2017-11-14T13:51:00Z</cp:lastPrinted>
  <dcterms:created xsi:type="dcterms:W3CDTF">2017-11-10T11:11:00Z</dcterms:created>
  <dcterms:modified xsi:type="dcterms:W3CDTF">2017-11-14T13:53:00Z</dcterms:modified>
</cp:coreProperties>
</file>